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5E" w:rsidRPr="006A5A48" w:rsidRDefault="00BC775E" w:rsidP="00BC775E">
      <w:pPr>
        <w:widowControl w:val="0"/>
        <w:shd w:val="clear" w:color="auto" w:fill="FFFFFF"/>
        <w:suppressAutoHyphens/>
        <w:spacing w:after="0" w:line="240" w:lineRule="atLeast"/>
        <w:jc w:val="both"/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33500" cy="1333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A48">
        <w:rPr>
          <w:rFonts w:ascii="Arial" w:hAnsi="Arial" w:cs="Arial"/>
          <w:color w:val="000000"/>
          <w:sz w:val="18"/>
          <w:szCs w:val="18"/>
        </w:rPr>
        <w:tab/>
      </w:r>
      <w:r w:rsidRPr="006A5A48">
        <w:rPr>
          <w:rFonts w:ascii="Arial" w:hAnsi="Arial" w:cs="Arial"/>
          <w:color w:val="000000"/>
          <w:sz w:val="18"/>
          <w:szCs w:val="18"/>
        </w:rPr>
        <w:tab/>
      </w:r>
      <w:r w:rsidRPr="006A5A48">
        <w:rPr>
          <w:rFonts w:ascii="Arial" w:hAnsi="Arial" w:cs="Arial"/>
          <w:color w:val="000000"/>
          <w:sz w:val="18"/>
          <w:szCs w:val="18"/>
        </w:rPr>
        <w:tab/>
      </w:r>
      <w:r w:rsidRPr="006A5A48">
        <w:rPr>
          <w:rFonts w:ascii="Arial" w:hAnsi="Arial" w:cs="Arial"/>
          <w:color w:val="000000"/>
          <w:sz w:val="18"/>
          <w:szCs w:val="18"/>
        </w:rPr>
        <w:tab/>
      </w:r>
      <w:r w:rsidR="00083CEE">
        <w:rPr>
          <w:noProof/>
        </w:rPr>
        <w:drawing>
          <wp:inline distT="0" distB="0" distL="0" distR="0" wp14:anchorId="4169FECD" wp14:editId="0D7A47B7">
            <wp:extent cx="2259965" cy="688340"/>
            <wp:effectExtent l="0" t="0" r="6985" b="0"/>
            <wp:docPr id="3" name="Obraz 3" descr="C:\Users\pcpr\AppData\Local\Temp\Rar$DIa6104.29388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pcpr\AppData\Local\Temp\Rar$DIa6104.29388\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628">
        <w:rPr>
          <w:rFonts w:ascii="Arial" w:hAnsi="Arial" w:cs="Arial"/>
          <w:color w:val="000000"/>
          <w:sz w:val="18"/>
          <w:szCs w:val="18"/>
        </w:rPr>
        <w:t xml:space="preserve">                     </w:t>
      </w:r>
    </w:p>
    <w:p w:rsidR="00BC775E" w:rsidRPr="008800FC" w:rsidRDefault="00BC775E" w:rsidP="00BC775E">
      <w:pPr>
        <w:jc w:val="center"/>
        <w:rPr>
          <w:b/>
          <w:spacing w:val="8"/>
        </w:rPr>
      </w:pPr>
    </w:p>
    <w:p w:rsidR="00BC775E" w:rsidRPr="009D33DE" w:rsidRDefault="00BC775E" w:rsidP="00BC775E">
      <w:pPr>
        <w:spacing w:after="0" w:line="240" w:lineRule="auto"/>
        <w:jc w:val="center"/>
        <w:rPr>
          <w:rFonts w:ascii="Times New Roman" w:hAnsi="Times New Roman"/>
          <w:b/>
          <w:spacing w:val="8"/>
        </w:rPr>
      </w:pPr>
      <w:r w:rsidRPr="009D33DE">
        <w:rPr>
          <w:rFonts w:ascii="Times New Roman" w:hAnsi="Times New Roman"/>
          <w:b/>
          <w:spacing w:val="8"/>
        </w:rPr>
        <w:t>ZASADY PRZYZNAWANIA DOFINANSOWAŃ W RAMACH</w:t>
      </w:r>
    </w:p>
    <w:p w:rsidR="00BC775E" w:rsidRPr="009D33DE" w:rsidRDefault="00BC775E" w:rsidP="00BC775E">
      <w:pPr>
        <w:spacing w:after="0" w:line="240" w:lineRule="auto"/>
        <w:jc w:val="center"/>
        <w:rPr>
          <w:rFonts w:ascii="Times New Roman" w:hAnsi="Times New Roman"/>
          <w:b/>
          <w:spacing w:val="8"/>
        </w:rPr>
      </w:pPr>
      <w:r w:rsidRPr="009D33DE">
        <w:rPr>
          <w:rFonts w:ascii="Times New Roman" w:hAnsi="Times New Roman"/>
          <w:b/>
          <w:spacing w:val="8"/>
        </w:rPr>
        <w:t xml:space="preserve">PROGRAMU „AKTYWNY SAMORZĄD”W PCPR JAROCIN – REALIZATORA PROGRAMU w POWIECIE JAROCIŃSKIM </w:t>
      </w:r>
      <w:r w:rsidR="00CD5DA5">
        <w:rPr>
          <w:rFonts w:ascii="Times New Roman" w:hAnsi="Times New Roman"/>
          <w:b/>
          <w:spacing w:val="8"/>
        </w:rPr>
        <w:t>obowiązujące od 01.08.</w:t>
      </w:r>
      <w:r w:rsidRPr="009D33DE">
        <w:rPr>
          <w:rFonts w:ascii="Times New Roman" w:hAnsi="Times New Roman"/>
          <w:b/>
          <w:spacing w:val="8"/>
        </w:rPr>
        <w:t xml:space="preserve"> 201</w:t>
      </w:r>
      <w:r>
        <w:rPr>
          <w:rFonts w:ascii="Times New Roman" w:hAnsi="Times New Roman"/>
          <w:b/>
          <w:spacing w:val="8"/>
        </w:rPr>
        <w:t>9</w:t>
      </w:r>
      <w:r w:rsidRPr="009D33DE">
        <w:rPr>
          <w:rFonts w:ascii="Times New Roman" w:hAnsi="Times New Roman"/>
          <w:b/>
          <w:spacing w:val="8"/>
        </w:rPr>
        <w:t xml:space="preserve"> ROKU</w:t>
      </w:r>
    </w:p>
    <w:p w:rsidR="00474375" w:rsidRDefault="00474375"/>
    <w:p w:rsidR="00BC775E" w:rsidRPr="00EF636B" w:rsidRDefault="00BC775E" w:rsidP="00BC77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36B">
        <w:rPr>
          <w:rFonts w:ascii="Times New Roman" w:hAnsi="Times New Roman"/>
          <w:b/>
          <w:sz w:val="28"/>
          <w:szCs w:val="28"/>
        </w:rPr>
        <w:t>I. Terminy naboru wniosków:</w:t>
      </w:r>
    </w:p>
    <w:p w:rsidR="00BC775E" w:rsidRPr="009D33DE" w:rsidRDefault="00BC775E" w:rsidP="00BC775E">
      <w:pPr>
        <w:spacing w:after="0" w:line="240" w:lineRule="auto"/>
        <w:jc w:val="both"/>
        <w:rPr>
          <w:rFonts w:ascii="Times New Roman" w:hAnsi="Times New Roman"/>
        </w:rPr>
      </w:pPr>
    </w:p>
    <w:p w:rsidR="00BC775E" w:rsidRPr="001C641A" w:rsidRDefault="00BC775E" w:rsidP="00BC775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3F9C">
        <w:rPr>
          <w:rFonts w:ascii="Times New Roman" w:hAnsi="Times New Roman"/>
          <w:b/>
        </w:rPr>
        <w:t>1) dla Modułu I</w:t>
      </w:r>
      <w:r>
        <w:rPr>
          <w:rFonts w:ascii="Times New Roman" w:hAnsi="Times New Roman"/>
        </w:rPr>
        <w:t xml:space="preserve">: wnioski można składać 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od </w:t>
      </w:r>
      <w:r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 kwietnia do 30 sierpnia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1508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>r.</w:t>
      </w:r>
      <w:r w:rsidR="00150814">
        <w:rPr>
          <w:rFonts w:ascii="Times New Roman" w:eastAsia="Calibri" w:hAnsi="Times New Roman"/>
          <w:sz w:val="24"/>
          <w:szCs w:val="24"/>
          <w:lang w:eastAsia="en-US"/>
        </w:rPr>
        <w:t xml:space="preserve">,                                    a </w:t>
      </w:r>
      <w:r w:rsidR="00150814" w:rsidRPr="001C641A">
        <w:rPr>
          <w:rFonts w:ascii="Times New Roman" w:eastAsia="Calibri" w:hAnsi="Times New Roman"/>
          <w:sz w:val="24"/>
          <w:szCs w:val="24"/>
          <w:u w:val="single"/>
          <w:lang w:eastAsia="en-US"/>
        </w:rPr>
        <w:t>wnioski o dofinansowanie zakupu wózka inwalidzkiego o napędzie  elektrycznym              do 30 września 2019 r. Obszar C Zadanie 1</w:t>
      </w:r>
      <w:r w:rsidR="00E67EE4" w:rsidRPr="001C641A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  <w:r w:rsidR="00150814" w:rsidRPr="001C641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</w:p>
    <w:p w:rsidR="00150814" w:rsidRPr="00673F9C" w:rsidRDefault="00150814" w:rsidP="00BC775E">
      <w:pPr>
        <w:spacing w:after="0" w:line="240" w:lineRule="auto"/>
        <w:jc w:val="both"/>
        <w:rPr>
          <w:rFonts w:eastAsia="Calibri"/>
          <w:lang w:eastAsia="en-US"/>
        </w:rPr>
      </w:pPr>
    </w:p>
    <w:p w:rsidR="00BC775E" w:rsidRDefault="00BC775E" w:rsidP="00BC775E">
      <w:pPr>
        <w:spacing w:after="0" w:line="240" w:lineRule="auto"/>
        <w:jc w:val="both"/>
        <w:rPr>
          <w:rFonts w:ascii="Times New Roman" w:hAnsi="Times New Roman"/>
        </w:rPr>
      </w:pPr>
    </w:p>
    <w:p w:rsidR="00BC775E" w:rsidRDefault="00BC775E" w:rsidP="00BC775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33DE">
        <w:rPr>
          <w:rFonts w:ascii="Times New Roman" w:hAnsi="Times New Roman"/>
          <w:b/>
        </w:rPr>
        <w:t xml:space="preserve">2) dla Modułu II: </w:t>
      </w:r>
      <w:r>
        <w:rPr>
          <w:rFonts w:ascii="Times New Roman" w:hAnsi="Times New Roman"/>
        </w:rPr>
        <w:t xml:space="preserve">wnioski można składać 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od dnia </w:t>
      </w:r>
      <w:r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 marca do 3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 marca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>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i od </w:t>
      </w:r>
      <w:r w:rsidR="007341DD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 września do 10 października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1508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r.      </w:t>
      </w:r>
    </w:p>
    <w:p w:rsidR="00BC775E" w:rsidRDefault="00BC775E" w:rsidP="00BC775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3F9C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Wnioski, które w </w:t>
      </w:r>
      <w:r w:rsidR="007341DD">
        <w:rPr>
          <w:rFonts w:ascii="Times New Roman" w:eastAsia="Calibri" w:hAnsi="Times New Roman"/>
          <w:sz w:val="24"/>
          <w:szCs w:val="24"/>
          <w:lang w:eastAsia="en-US"/>
        </w:rPr>
        <w:t>wpłynęły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 terminie od 23.04.2019r. do 30.05.2019</w:t>
      </w:r>
      <w:r w:rsidR="001508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7EE4">
        <w:rPr>
          <w:rFonts w:ascii="Times New Roman" w:eastAsia="Calibri" w:hAnsi="Times New Roman"/>
          <w:sz w:val="24"/>
          <w:szCs w:val="24"/>
          <w:lang w:eastAsia="en-US"/>
        </w:rPr>
        <w:t>r. zostały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rozpatrzone w czerwcu 2019 r.</w:t>
      </w:r>
    </w:p>
    <w:p w:rsidR="00BC775E" w:rsidRDefault="00BC775E" w:rsidP="00BC775E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Wnioski, które w wpłyną w terminie od 01.06.2019r. do 31.08.2019</w:t>
      </w:r>
      <w:r w:rsidR="001508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r. zostaną rozpatrzone we wrześniu 2019</w:t>
      </w:r>
      <w:r w:rsidR="001508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r.</w:t>
      </w:r>
    </w:p>
    <w:p w:rsidR="00A177A2" w:rsidRDefault="00A177A2" w:rsidP="00A177A2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 Wnioski na Obszar C Zadanie1 , które w wpłyną w terminie od 01.08.2019r.                           do 30.09.2019 r. zostaną rozpatrzone w październiku 2019 r.</w:t>
      </w:r>
    </w:p>
    <w:p w:rsidR="00A177A2" w:rsidRDefault="00A177A2" w:rsidP="00BC775E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461A" w:rsidRDefault="007341DD" w:rsidP="007341DD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Wnioski, które wpłyną po terminie wraz z uzasadnieniem uchybienia terminu mogą być przyjęte przez Realizatora i w przypadku przywrócenia terminu złożenia wniosku będą</w:t>
      </w:r>
      <w:r w:rsidR="0052461A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C775E" w:rsidRDefault="0052461A" w:rsidP="007341DD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461A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341DD" w:rsidRPr="0052461A">
        <w:rPr>
          <w:rFonts w:ascii="Times New Roman" w:eastAsia="Calibri" w:hAnsi="Times New Roman"/>
          <w:sz w:val="24"/>
          <w:szCs w:val="24"/>
          <w:lang w:eastAsia="en-US"/>
        </w:rPr>
        <w:t>rozpatrywane po rozpatrzeniu wniosków złożonych w terminie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52461A" w:rsidRPr="0052461A" w:rsidRDefault="0052461A" w:rsidP="007341DD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oraz wystarczającej ilości środków PFRON.</w:t>
      </w:r>
      <w:bookmarkStart w:id="0" w:name="_GoBack"/>
      <w:bookmarkEnd w:id="0"/>
    </w:p>
    <w:p w:rsidR="007341DD" w:rsidRPr="0052461A" w:rsidRDefault="007341DD" w:rsidP="007341D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C775E" w:rsidRPr="00D26C95" w:rsidRDefault="00BC775E" w:rsidP="00BC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C95">
        <w:rPr>
          <w:rFonts w:ascii="Times New Roman" w:hAnsi="Times New Roman"/>
          <w:sz w:val="24"/>
          <w:szCs w:val="24"/>
        </w:rPr>
        <w:t>Za datę złożenia wniosku uważa się datę jego wpłynięcia do Realizatora, a w przypadku wniosków składanych drogą pocztową, datę stempla pocztowego.</w:t>
      </w:r>
    </w:p>
    <w:p w:rsidR="00BC775E" w:rsidRDefault="00BC775E">
      <w:pPr>
        <w:rPr>
          <w:rFonts w:ascii="Times New Roman" w:hAnsi="Times New Roman"/>
          <w:sz w:val="24"/>
          <w:szCs w:val="24"/>
        </w:rPr>
      </w:pPr>
    </w:p>
    <w:p w:rsidR="00D26C95" w:rsidRPr="00EF636B" w:rsidRDefault="00D26C95" w:rsidP="00D26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36B">
        <w:rPr>
          <w:rFonts w:ascii="Times New Roman" w:hAnsi="Times New Roman"/>
          <w:b/>
          <w:sz w:val="28"/>
          <w:szCs w:val="28"/>
        </w:rPr>
        <w:t xml:space="preserve">II. Terminy rozpatrywania wniosków: </w:t>
      </w:r>
    </w:p>
    <w:p w:rsidR="00D26C95" w:rsidRPr="009D33DE" w:rsidRDefault="00D26C95" w:rsidP="00D26C95">
      <w:pPr>
        <w:spacing w:after="0" w:line="240" w:lineRule="auto"/>
        <w:jc w:val="both"/>
        <w:rPr>
          <w:rFonts w:ascii="Times New Roman" w:hAnsi="Times New Roman"/>
        </w:rPr>
      </w:pPr>
    </w:p>
    <w:p w:rsidR="00D26C95" w:rsidRPr="009D33DE" w:rsidRDefault="00D26C95" w:rsidP="00D26C95">
      <w:pPr>
        <w:spacing w:after="0" w:line="240" w:lineRule="auto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1) Moduł I </w:t>
      </w:r>
    </w:p>
    <w:p w:rsidR="00D26C95" w:rsidRPr="009D33DE" w:rsidRDefault="00D26C95" w:rsidP="00D26C95">
      <w:pPr>
        <w:spacing w:after="0"/>
        <w:ind w:firstLine="708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a) Wnioski w ramach Modułu I będą oceniane pod kątem formalnym w terminie 10 dni </w:t>
      </w:r>
      <w:r w:rsidR="007038EE">
        <w:rPr>
          <w:rFonts w:ascii="Times New Roman" w:hAnsi="Times New Roman"/>
        </w:rPr>
        <w:t xml:space="preserve">                  </w:t>
      </w:r>
      <w:r w:rsidRPr="009D33DE">
        <w:rPr>
          <w:rFonts w:ascii="Times New Roman" w:hAnsi="Times New Roman"/>
        </w:rPr>
        <w:t xml:space="preserve">od daty </w:t>
      </w:r>
      <w:r>
        <w:rPr>
          <w:rFonts w:ascii="Times New Roman" w:hAnsi="Times New Roman"/>
        </w:rPr>
        <w:t>zakończenia naboru kompletnych wniosków</w:t>
      </w:r>
      <w:r w:rsidRPr="009D33DE">
        <w:rPr>
          <w:rFonts w:ascii="Times New Roman" w:hAnsi="Times New Roman"/>
        </w:rPr>
        <w:t>, a pod kątem merytorycznym do 15 dni od daty przekazania do oceny merytorycznej.</w:t>
      </w:r>
    </w:p>
    <w:p w:rsidR="00D26C95" w:rsidRPr="009D33DE" w:rsidRDefault="00D26C95" w:rsidP="00D26C95">
      <w:pPr>
        <w:spacing w:after="0"/>
        <w:ind w:firstLine="708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b) Po ocenie wniosku Realizator wpisuje wniosek na listę rankingową. </w:t>
      </w:r>
    </w:p>
    <w:p w:rsidR="00D26C95" w:rsidRPr="00852AE7" w:rsidRDefault="00D26C95" w:rsidP="00D26C95">
      <w:pPr>
        <w:spacing w:after="0"/>
        <w:ind w:firstLine="708"/>
        <w:jc w:val="both"/>
        <w:rPr>
          <w:rFonts w:ascii="Times New Roman" w:hAnsi="Times New Roman"/>
        </w:rPr>
      </w:pPr>
      <w:r w:rsidRPr="00852AE7">
        <w:rPr>
          <w:rFonts w:ascii="Times New Roman" w:hAnsi="Times New Roman"/>
        </w:rPr>
        <w:t xml:space="preserve">c) O dofinansowaniu decyduje kolejność na liście rankingowej oraz posiadane środki finansowe z PFRON. </w:t>
      </w:r>
    </w:p>
    <w:p w:rsidR="00D26C95" w:rsidRPr="00852AE7" w:rsidRDefault="00D26C95" w:rsidP="00D26C95">
      <w:pPr>
        <w:spacing w:after="0"/>
        <w:ind w:firstLine="708"/>
        <w:jc w:val="both"/>
        <w:rPr>
          <w:rFonts w:ascii="Times New Roman" w:hAnsi="Times New Roman"/>
        </w:rPr>
      </w:pPr>
      <w:r w:rsidRPr="00852AE7">
        <w:rPr>
          <w:rFonts w:ascii="Times New Roman" w:hAnsi="Times New Roman"/>
        </w:rPr>
        <w:t xml:space="preserve">d) Wnioski, które nie uzyskały dofinansowania ze względu na niewystarczające środki </w:t>
      </w:r>
    </w:p>
    <w:p w:rsidR="00D26C95" w:rsidRPr="00B35ABA" w:rsidRDefault="00D26C95" w:rsidP="00D26C95">
      <w:pPr>
        <w:spacing w:after="0"/>
        <w:jc w:val="both"/>
        <w:rPr>
          <w:rFonts w:ascii="Times New Roman" w:hAnsi="Times New Roman"/>
          <w:i/>
        </w:rPr>
      </w:pPr>
      <w:r w:rsidRPr="00852AE7">
        <w:rPr>
          <w:rFonts w:ascii="Times New Roman" w:hAnsi="Times New Roman"/>
        </w:rPr>
        <w:t xml:space="preserve">z PFRON, a w ocenie merytorycznej uzyskały 30 i więcej pkt. mogą otrzymać dofinansowanie </w:t>
      </w:r>
      <w:r>
        <w:rPr>
          <w:rFonts w:ascii="Times New Roman" w:hAnsi="Times New Roman"/>
        </w:rPr>
        <w:t xml:space="preserve">                  </w:t>
      </w:r>
      <w:r w:rsidRPr="00852AE7">
        <w:rPr>
          <w:rFonts w:ascii="Times New Roman" w:hAnsi="Times New Roman"/>
        </w:rPr>
        <w:t xml:space="preserve">w danym roku pod warunkiem </w:t>
      </w:r>
      <w:r>
        <w:rPr>
          <w:rFonts w:ascii="Times New Roman" w:hAnsi="Times New Roman"/>
        </w:rPr>
        <w:t>otrzymania</w:t>
      </w:r>
      <w:r w:rsidRPr="00852AE7">
        <w:rPr>
          <w:rFonts w:ascii="Times New Roman" w:hAnsi="Times New Roman"/>
        </w:rPr>
        <w:t xml:space="preserve"> dodatkowych środków finansowych </w:t>
      </w:r>
      <w:r w:rsidRPr="00B35ABA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35ABA">
        <w:rPr>
          <w:rFonts w:ascii="Times New Roman" w:hAnsi="Times New Roman"/>
        </w:rPr>
        <w:t>PFRON</w:t>
      </w:r>
      <w:r w:rsidRPr="00B35ABA">
        <w:rPr>
          <w:rFonts w:ascii="Times New Roman" w:hAnsi="Times New Roman"/>
          <w:i/>
        </w:rPr>
        <w:t xml:space="preserve">. </w:t>
      </w:r>
    </w:p>
    <w:p w:rsidR="00D26C95" w:rsidRPr="009D33DE" w:rsidRDefault="00D26C95" w:rsidP="00D26C95">
      <w:pPr>
        <w:spacing w:after="0"/>
        <w:ind w:firstLine="708"/>
        <w:jc w:val="both"/>
        <w:rPr>
          <w:rFonts w:ascii="Times New Roman" w:hAnsi="Times New Roman"/>
        </w:rPr>
      </w:pPr>
      <w:r w:rsidRPr="00B35ABA">
        <w:rPr>
          <w:rFonts w:ascii="Times New Roman" w:hAnsi="Times New Roman"/>
        </w:rPr>
        <w:t>e) O przyznaniu dofinansowania Realizator informuje Wnioskodawcę w terminie 10</w:t>
      </w:r>
      <w:r w:rsidRPr="009D33DE">
        <w:rPr>
          <w:rFonts w:ascii="Times New Roman" w:hAnsi="Times New Roman"/>
        </w:rPr>
        <w:t xml:space="preserve"> dni </w:t>
      </w:r>
      <w:r w:rsidR="007038EE">
        <w:rPr>
          <w:rFonts w:ascii="Times New Roman" w:hAnsi="Times New Roman"/>
        </w:rPr>
        <w:t xml:space="preserve">                </w:t>
      </w:r>
      <w:r w:rsidRPr="009D33DE">
        <w:rPr>
          <w:rFonts w:ascii="Times New Roman" w:hAnsi="Times New Roman"/>
        </w:rPr>
        <w:t xml:space="preserve">od dnia rozpatrzenia wniosku lub otrzymania środków z PFRON. </w:t>
      </w:r>
    </w:p>
    <w:p w:rsidR="00D26C95" w:rsidRDefault="00D26C95" w:rsidP="00D26C95">
      <w:pPr>
        <w:spacing w:after="0"/>
        <w:jc w:val="both"/>
        <w:rPr>
          <w:rFonts w:ascii="Times New Roman" w:hAnsi="Times New Roman"/>
        </w:rPr>
      </w:pPr>
    </w:p>
    <w:p w:rsidR="00D26C95" w:rsidRPr="009D33DE" w:rsidRDefault="00D26C95" w:rsidP="00D26C95">
      <w:pPr>
        <w:spacing w:after="0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lastRenderedPageBreak/>
        <w:t xml:space="preserve">2) Moduł II </w:t>
      </w:r>
    </w:p>
    <w:p w:rsidR="00D26C95" w:rsidRPr="009D33DE" w:rsidRDefault="00D26C95" w:rsidP="00D26C9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Wnioski w ramach M</w:t>
      </w:r>
      <w:r w:rsidRPr="009D33DE">
        <w:rPr>
          <w:rFonts w:ascii="Times New Roman" w:hAnsi="Times New Roman"/>
        </w:rPr>
        <w:t xml:space="preserve">odułu II nie podlegają ocenie merytorycznej. </w:t>
      </w:r>
    </w:p>
    <w:p w:rsidR="00D26C95" w:rsidRPr="009D33DE" w:rsidRDefault="00D26C95" w:rsidP="00D26C95">
      <w:pPr>
        <w:spacing w:after="0"/>
        <w:ind w:firstLine="708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b) Wnioski w ramach Modułu II będą oceniane w terminie 30 dni od dnia zakończenia naboru wniosków. O przyznaniu dofinansowania Realizator informuje w terminie 10 dni od dnia rozpatrzenia wniosku lub otrzymania środków z PFRON. </w:t>
      </w:r>
    </w:p>
    <w:p w:rsidR="00D26C95" w:rsidRDefault="00D26C95" w:rsidP="00D26C95">
      <w:pPr>
        <w:spacing w:after="0"/>
        <w:jc w:val="both"/>
        <w:rPr>
          <w:rFonts w:ascii="Times New Roman" w:hAnsi="Times New Roman"/>
        </w:rPr>
      </w:pPr>
    </w:p>
    <w:p w:rsidR="00D26C95" w:rsidRDefault="00D26C95" w:rsidP="00D26C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FC2D6B">
        <w:rPr>
          <w:rFonts w:ascii="Times New Roman" w:hAnsi="Times New Roman"/>
        </w:rPr>
        <w:tab/>
        <w:t xml:space="preserve">Realizator programu weryfikuje wnioski pod względem formalnym i merytorycznym.  </w:t>
      </w:r>
      <w:r>
        <w:rPr>
          <w:rFonts w:ascii="Times New Roman" w:hAnsi="Times New Roman"/>
        </w:rPr>
        <w:br/>
      </w:r>
      <w:r w:rsidRPr="00FC2D6B">
        <w:rPr>
          <w:rFonts w:ascii="Times New Roman" w:hAnsi="Times New Roman"/>
        </w:rPr>
        <w:t xml:space="preserve">Weryfikacji formalnej i merytorycznej wniosku dokonuje się na podstawie dokumentów dołączonych przez </w:t>
      </w:r>
      <w:r>
        <w:rPr>
          <w:rFonts w:ascii="Times New Roman" w:hAnsi="Times New Roman"/>
        </w:rPr>
        <w:t>W</w:t>
      </w:r>
      <w:r w:rsidRPr="00FC2D6B">
        <w:rPr>
          <w:rFonts w:ascii="Times New Roman" w:hAnsi="Times New Roman"/>
        </w:rPr>
        <w:t xml:space="preserve">nioskodawcę do wniosku, danych i informacji wynikających z wniosku, posiadanych przez Realizatora i PFRON zasobów oraz ustaleń dokonanych w trakcie weryfikacji wniosku. </w:t>
      </w:r>
    </w:p>
    <w:p w:rsidR="00D26C95" w:rsidRDefault="00D26C95">
      <w:pPr>
        <w:rPr>
          <w:rFonts w:ascii="Times New Roman" w:hAnsi="Times New Roman"/>
          <w:sz w:val="24"/>
          <w:szCs w:val="24"/>
        </w:rPr>
      </w:pPr>
    </w:p>
    <w:p w:rsidR="00D26C95" w:rsidRPr="00EF636B" w:rsidRDefault="00D26C95" w:rsidP="00D26C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36B">
        <w:rPr>
          <w:rFonts w:ascii="Times New Roman" w:hAnsi="Times New Roman"/>
          <w:b/>
          <w:sz w:val="28"/>
          <w:szCs w:val="28"/>
        </w:rPr>
        <w:t>III. Weryfikacja formalna i merytoryczna wniosków.</w:t>
      </w: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C2D6B">
        <w:rPr>
          <w:rFonts w:ascii="Times New Roman" w:hAnsi="Times New Roman"/>
        </w:rPr>
        <w:t>.</w:t>
      </w:r>
      <w:r w:rsidRPr="00FC2D6B">
        <w:rPr>
          <w:rFonts w:ascii="Times New Roman" w:hAnsi="Times New Roman"/>
        </w:rPr>
        <w:tab/>
        <w:t xml:space="preserve">Weryfikacja formalna wniosku polega na sprawdzeniu przez pracownika Realizatora, </w:t>
      </w:r>
      <w:r w:rsidR="00C12D19">
        <w:rPr>
          <w:rFonts w:ascii="Times New Roman" w:hAnsi="Times New Roman"/>
        </w:rPr>
        <w:t xml:space="preserve">                       </w:t>
      </w:r>
      <w:r w:rsidRPr="00FC2D6B">
        <w:rPr>
          <w:rFonts w:ascii="Times New Roman" w:hAnsi="Times New Roman"/>
        </w:rPr>
        <w:t xml:space="preserve">czy </w:t>
      </w:r>
      <w:r>
        <w:rPr>
          <w:rFonts w:ascii="Times New Roman" w:hAnsi="Times New Roman"/>
        </w:rPr>
        <w:t>W</w:t>
      </w:r>
      <w:r w:rsidRPr="00FC2D6B">
        <w:rPr>
          <w:rFonts w:ascii="Times New Roman" w:hAnsi="Times New Roman"/>
        </w:rPr>
        <w:t>nioskodawca i/lub jego podopieczny spełnia obowiązujące warunki uczestnictwa w programie</w:t>
      </w:r>
      <w:r w:rsidR="001E6BBF">
        <w:rPr>
          <w:rFonts w:ascii="Times New Roman" w:hAnsi="Times New Roman"/>
        </w:rPr>
        <w:t xml:space="preserve">         </w:t>
      </w:r>
      <w:r w:rsidRPr="00FC2D6B">
        <w:rPr>
          <w:rFonts w:ascii="Times New Roman" w:hAnsi="Times New Roman"/>
        </w:rPr>
        <w:t xml:space="preserve"> i ubiegania się w jego ramach o wsparcie</w:t>
      </w:r>
      <w:r>
        <w:rPr>
          <w:rFonts w:ascii="Times New Roman" w:hAnsi="Times New Roman"/>
        </w:rPr>
        <w:t xml:space="preserve">, z zastrzeżeniem że podanie informacji niezgodnych </w:t>
      </w:r>
      <w:r w:rsidR="00C12D1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z prawdą eliminuje wniosek z dalszego rozpatrywania</w:t>
      </w:r>
      <w:r w:rsidRPr="00FC2D6B">
        <w:rPr>
          <w:rFonts w:ascii="Times New Roman" w:hAnsi="Times New Roman"/>
        </w:rPr>
        <w:t xml:space="preserve">. </w:t>
      </w: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  <w:r w:rsidRPr="00FC2D6B">
        <w:rPr>
          <w:rFonts w:ascii="Times New Roman" w:hAnsi="Times New Roman"/>
        </w:rPr>
        <w:t>Ocenie formalnej podlega:</w:t>
      </w: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  <w:r w:rsidRPr="00FC2D6B">
        <w:rPr>
          <w:rFonts w:ascii="Times New Roman" w:hAnsi="Times New Roman"/>
        </w:rPr>
        <w:t>1)</w:t>
      </w:r>
      <w:r w:rsidRPr="00FC2D6B">
        <w:rPr>
          <w:rFonts w:ascii="Times New Roman" w:hAnsi="Times New Roman"/>
        </w:rPr>
        <w:tab/>
        <w:t xml:space="preserve">spełnianie przez </w:t>
      </w:r>
      <w:r>
        <w:rPr>
          <w:rFonts w:ascii="Times New Roman" w:hAnsi="Times New Roman"/>
        </w:rPr>
        <w:t>W</w:t>
      </w:r>
      <w:r w:rsidRPr="00FC2D6B">
        <w:rPr>
          <w:rFonts w:ascii="Times New Roman" w:hAnsi="Times New Roman"/>
        </w:rPr>
        <w:t xml:space="preserve">nioskodawcę/podopiecznego </w:t>
      </w:r>
      <w:r>
        <w:rPr>
          <w:rFonts w:ascii="Times New Roman" w:hAnsi="Times New Roman"/>
        </w:rPr>
        <w:t>W</w:t>
      </w:r>
      <w:r w:rsidRPr="00FC2D6B">
        <w:rPr>
          <w:rFonts w:ascii="Times New Roman" w:hAnsi="Times New Roman"/>
        </w:rPr>
        <w:t xml:space="preserve">nioskodawcy wszystkich kryteriów uprawniających do złożenia wniosku i uzyskania dofinansowania, </w:t>
      </w: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  <w:r w:rsidRPr="00FC2D6B">
        <w:rPr>
          <w:rFonts w:ascii="Times New Roman" w:hAnsi="Times New Roman"/>
        </w:rPr>
        <w:t>2)</w:t>
      </w:r>
      <w:r w:rsidRPr="00FC2D6B">
        <w:rPr>
          <w:rFonts w:ascii="Times New Roman" w:hAnsi="Times New Roman"/>
        </w:rPr>
        <w:tab/>
        <w:t>dotrzymanie przez wnioskodawcę terminu na złożenie wniosku,</w:t>
      </w: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  <w:r w:rsidRPr="00FC2D6B">
        <w:rPr>
          <w:rFonts w:ascii="Times New Roman" w:hAnsi="Times New Roman"/>
        </w:rPr>
        <w:t>3)</w:t>
      </w:r>
      <w:r w:rsidRPr="00FC2D6B">
        <w:rPr>
          <w:rFonts w:ascii="Times New Roman" w:hAnsi="Times New Roman"/>
        </w:rPr>
        <w:tab/>
        <w:t xml:space="preserve">zgodność zgłoszonego we wniosku przedmiotu dofinansowania z zasadami wskazanymi </w:t>
      </w:r>
      <w:r>
        <w:rPr>
          <w:rFonts w:ascii="Times New Roman" w:hAnsi="Times New Roman"/>
        </w:rPr>
        <w:t xml:space="preserve">                   </w:t>
      </w:r>
      <w:r w:rsidRPr="00FC2D6B">
        <w:rPr>
          <w:rFonts w:ascii="Times New Roman" w:hAnsi="Times New Roman"/>
        </w:rPr>
        <w:t>w programie,</w:t>
      </w: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  <w:r w:rsidRPr="00FC2D6B">
        <w:rPr>
          <w:rFonts w:ascii="Times New Roman" w:hAnsi="Times New Roman"/>
        </w:rPr>
        <w:t>4)</w:t>
      </w:r>
      <w:r w:rsidRPr="00FC2D6B">
        <w:rPr>
          <w:rFonts w:ascii="Times New Roman" w:hAnsi="Times New Roman"/>
        </w:rPr>
        <w:tab/>
        <w:t xml:space="preserve">kompletność i poprawność danych zawartych we wniosku, zgodność wniosku </w:t>
      </w:r>
      <w:r w:rsidR="001E6BBF">
        <w:rPr>
          <w:rFonts w:ascii="Times New Roman" w:hAnsi="Times New Roman"/>
        </w:rPr>
        <w:t xml:space="preserve">                             </w:t>
      </w:r>
      <w:r w:rsidRPr="00FC2D6B">
        <w:rPr>
          <w:rFonts w:ascii="Times New Roman" w:hAnsi="Times New Roman"/>
        </w:rPr>
        <w:t>oraz wymaganych załączników z wymaganiami Realizatora,</w:t>
      </w:r>
    </w:p>
    <w:p w:rsidR="00D26C95" w:rsidRPr="00FC2D6B" w:rsidRDefault="00D26C95" w:rsidP="00D26C95">
      <w:pPr>
        <w:spacing w:after="0"/>
        <w:jc w:val="both"/>
        <w:rPr>
          <w:rFonts w:ascii="Times New Roman" w:hAnsi="Times New Roman"/>
        </w:rPr>
      </w:pPr>
      <w:r w:rsidRPr="00FC2D6B">
        <w:rPr>
          <w:rFonts w:ascii="Times New Roman" w:hAnsi="Times New Roman"/>
        </w:rPr>
        <w:t>5)</w:t>
      </w:r>
      <w:r w:rsidRPr="00FC2D6B">
        <w:rPr>
          <w:rFonts w:ascii="Times New Roman" w:hAnsi="Times New Roman"/>
        </w:rPr>
        <w:tab/>
        <w:t>wypełnienie wymaganych rubryk we wniosku i załącznikach do wniosku,</w:t>
      </w:r>
    </w:p>
    <w:p w:rsidR="00D26C95" w:rsidRDefault="00D26C95" w:rsidP="00D26C95">
      <w:pPr>
        <w:spacing w:after="0"/>
        <w:jc w:val="both"/>
        <w:rPr>
          <w:rFonts w:ascii="Times New Roman" w:hAnsi="Times New Roman"/>
        </w:rPr>
      </w:pPr>
      <w:r w:rsidRPr="00FC2D6B">
        <w:rPr>
          <w:rFonts w:ascii="Times New Roman" w:hAnsi="Times New Roman"/>
        </w:rPr>
        <w:t>6)</w:t>
      </w:r>
      <w:r w:rsidRPr="00FC2D6B">
        <w:rPr>
          <w:rFonts w:ascii="Times New Roman" w:hAnsi="Times New Roman"/>
        </w:rPr>
        <w:tab/>
        <w:t xml:space="preserve">zgodność reprezentacji </w:t>
      </w:r>
      <w:r>
        <w:rPr>
          <w:rFonts w:ascii="Times New Roman" w:hAnsi="Times New Roman"/>
        </w:rPr>
        <w:t>W</w:t>
      </w:r>
      <w:r w:rsidRPr="00FC2D6B">
        <w:rPr>
          <w:rFonts w:ascii="Times New Roman" w:hAnsi="Times New Roman"/>
        </w:rPr>
        <w:t>nioskodawcy lub jego podopiecznego.</w:t>
      </w:r>
    </w:p>
    <w:p w:rsidR="00D26C95" w:rsidRPr="009D33DE" w:rsidRDefault="00D26C95" w:rsidP="00D26C95">
      <w:pPr>
        <w:spacing w:after="0"/>
        <w:jc w:val="both"/>
        <w:rPr>
          <w:rFonts w:ascii="Times New Roman" w:hAnsi="Times New Roman"/>
        </w:rPr>
      </w:pPr>
    </w:p>
    <w:p w:rsidR="00D26C95" w:rsidRPr="009D33DE" w:rsidRDefault="00D26C95" w:rsidP="00D26C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D33DE">
        <w:rPr>
          <w:rFonts w:ascii="Times New Roman" w:hAnsi="Times New Roman"/>
        </w:rPr>
        <w:t xml:space="preserve">Ocena merytoryczna wniosku (Moduł I): </w:t>
      </w:r>
    </w:p>
    <w:p w:rsidR="00D26C95" w:rsidRPr="009D33DE" w:rsidRDefault="00D26C95" w:rsidP="00D26C95">
      <w:pPr>
        <w:spacing w:after="0" w:line="240" w:lineRule="auto"/>
        <w:jc w:val="both"/>
        <w:rPr>
          <w:rFonts w:ascii="Times New Roman" w:hAnsi="Times New Roman"/>
        </w:rPr>
      </w:pPr>
    </w:p>
    <w:p w:rsidR="00D26C95" w:rsidRPr="009D33DE" w:rsidRDefault="00D26C95" w:rsidP="00C12D19">
      <w:pPr>
        <w:spacing w:after="0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1) Realizator programu będzie stosował punktowy system oceny wniosków uwzględniający preferencje </w:t>
      </w:r>
      <w:r>
        <w:rPr>
          <w:rFonts w:ascii="Times New Roman" w:hAnsi="Times New Roman"/>
        </w:rPr>
        <w:t xml:space="preserve">określone w </w:t>
      </w:r>
      <w:r w:rsidRPr="00EA55C1">
        <w:rPr>
          <w:rFonts w:ascii="Times New Roman" w:hAnsi="Times New Roman"/>
        </w:rPr>
        <w:t>Rozdziale VI</w:t>
      </w:r>
      <w:r w:rsidR="00EA55C1" w:rsidRPr="00EA55C1">
        <w:rPr>
          <w:rFonts w:ascii="Times New Roman" w:hAnsi="Times New Roman"/>
        </w:rPr>
        <w:t>II</w:t>
      </w:r>
      <w:r w:rsidRPr="00EA55C1">
        <w:rPr>
          <w:rFonts w:ascii="Times New Roman" w:hAnsi="Times New Roman"/>
        </w:rPr>
        <w:t>. pkt 2</w:t>
      </w:r>
      <w:r w:rsidR="00EA55C1" w:rsidRPr="00EA55C1">
        <w:rPr>
          <w:rFonts w:ascii="Times New Roman" w:hAnsi="Times New Roman"/>
        </w:rPr>
        <w:t>0</w:t>
      </w:r>
      <w:r w:rsidRPr="009D33DE">
        <w:rPr>
          <w:rFonts w:ascii="Times New Roman" w:hAnsi="Times New Roman"/>
        </w:rPr>
        <w:t>.</w:t>
      </w:r>
      <w:r w:rsidR="00C12D19">
        <w:rPr>
          <w:rFonts w:ascii="Times New Roman" w:hAnsi="Times New Roman"/>
        </w:rPr>
        <w:t xml:space="preserve"> </w:t>
      </w:r>
      <w:r w:rsidRPr="009D33DE">
        <w:rPr>
          <w:rFonts w:ascii="Times New Roman" w:hAnsi="Times New Roman"/>
        </w:rPr>
        <w:t xml:space="preserve"> Punktację z karty merytorycznej przyjmuje się jako punktację stałą. </w:t>
      </w:r>
    </w:p>
    <w:p w:rsidR="00D26C95" w:rsidRPr="00C342E5" w:rsidRDefault="00D26C95" w:rsidP="00D26C95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9D33DE">
        <w:rPr>
          <w:rFonts w:ascii="Times New Roman" w:hAnsi="Times New Roman"/>
        </w:rPr>
        <w:t>2) W roku 201</w:t>
      </w:r>
      <w:r>
        <w:rPr>
          <w:rFonts w:ascii="Times New Roman" w:hAnsi="Times New Roman"/>
        </w:rPr>
        <w:t>9</w:t>
      </w:r>
      <w:r w:rsidRPr="009D33DE">
        <w:rPr>
          <w:rFonts w:ascii="Times New Roman" w:hAnsi="Times New Roman"/>
        </w:rPr>
        <w:t xml:space="preserve"> Realizator programu określa minimalny próg oceny merytorycznej wniosku </w:t>
      </w:r>
      <w:r>
        <w:rPr>
          <w:rFonts w:ascii="Times New Roman" w:hAnsi="Times New Roman"/>
        </w:rPr>
        <w:br/>
      </w:r>
      <w:r w:rsidRPr="00E07CBE">
        <w:rPr>
          <w:rFonts w:ascii="Times New Roman" w:hAnsi="Times New Roman"/>
          <w:sz w:val="24"/>
          <w:szCs w:val="24"/>
        </w:rPr>
        <w:t>na  40 pkt.</w:t>
      </w:r>
      <w:r w:rsidRPr="00C342E5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07CBE">
        <w:rPr>
          <w:rFonts w:ascii="Times New Roman" w:hAnsi="Times New Roman"/>
          <w:sz w:val="24"/>
          <w:szCs w:val="24"/>
        </w:rPr>
        <w:t xml:space="preserve">Wyjątek </w:t>
      </w:r>
      <w:r>
        <w:rPr>
          <w:rFonts w:ascii="Times New Roman" w:hAnsi="Times New Roman"/>
          <w:sz w:val="24"/>
          <w:szCs w:val="24"/>
        </w:rPr>
        <w:t xml:space="preserve">stanowią wnioski z Obszaru C zad. 2 gdzie </w:t>
      </w:r>
      <w:r w:rsidRPr="009D33DE">
        <w:rPr>
          <w:rFonts w:ascii="Times New Roman" w:hAnsi="Times New Roman"/>
        </w:rPr>
        <w:t>minimalny próg oceny merytorycznej wniosku</w:t>
      </w:r>
      <w:r>
        <w:rPr>
          <w:rFonts w:ascii="Times New Roman" w:hAnsi="Times New Roman"/>
        </w:rPr>
        <w:t xml:space="preserve"> określa się na 30 pkt.</w:t>
      </w:r>
    </w:p>
    <w:p w:rsidR="00D26C95" w:rsidRPr="009D33DE" w:rsidRDefault="00D26C95" w:rsidP="00D26C95">
      <w:pPr>
        <w:spacing w:after="0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3) Dofinansowanie w pierwszej kolejności otrzymują osoby, których wnioski uzyskały największą liczbę punktów przy ocenie merytorycznej w ramach poszczególnego obszaru  i zadania. </w:t>
      </w:r>
    </w:p>
    <w:p w:rsidR="00D26C95" w:rsidRPr="009D33DE" w:rsidRDefault="00D26C95" w:rsidP="00D26C95">
      <w:pPr>
        <w:spacing w:after="0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4) Wnioskodawcom, którzy przy ocenie merytorycznej uzyskali liczbę punktów </w:t>
      </w:r>
      <w:r w:rsidRPr="008631EF">
        <w:rPr>
          <w:rFonts w:ascii="Times New Roman" w:hAnsi="Times New Roman"/>
        </w:rPr>
        <w:t>poniżej ilości określonej w pkt 2 udzielenie dofinansowania będzie uzależnione od możliwości wynikają</w:t>
      </w:r>
      <w:r w:rsidRPr="009D33DE">
        <w:rPr>
          <w:rFonts w:ascii="Times New Roman" w:hAnsi="Times New Roman"/>
        </w:rPr>
        <w:t xml:space="preserve">cych </w:t>
      </w:r>
      <w:r>
        <w:rPr>
          <w:rFonts w:ascii="Times New Roman" w:hAnsi="Times New Roman"/>
        </w:rPr>
        <w:t xml:space="preserve">                     </w:t>
      </w:r>
      <w:r w:rsidRPr="009D33DE">
        <w:rPr>
          <w:rFonts w:ascii="Times New Roman" w:hAnsi="Times New Roman"/>
        </w:rPr>
        <w:t>z wysokości ostatecznej puli środków PFRON przekazanych Realizatorowi programu.</w:t>
      </w:r>
    </w:p>
    <w:p w:rsidR="00D26C95" w:rsidRDefault="00D26C95" w:rsidP="00D26C95">
      <w:pPr>
        <w:spacing w:after="0" w:line="240" w:lineRule="auto"/>
        <w:jc w:val="both"/>
        <w:rPr>
          <w:rFonts w:ascii="Times New Roman" w:hAnsi="Times New Roman"/>
        </w:rPr>
      </w:pPr>
    </w:p>
    <w:p w:rsidR="00D26C95" w:rsidRPr="001D093E" w:rsidRDefault="00D26C95" w:rsidP="00D26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93E">
        <w:rPr>
          <w:rFonts w:ascii="Times New Roman" w:hAnsi="Times New Roman"/>
          <w:b/>
          <w:sz w:val="28"/>
          <w:szCs w:val="28"/>
        </w:rPr>
        <w:t xml:space="preserve">IV. Koszty dojazdu na spotkanie z ekspertem PFRON lub PCPR: </w:t>
      </w:r>
    </w:p>
    <w:p w:rsidR="00D26C95" w:rsidRPr="009D33DE" w:rsidRDefault="00D26C95" w:rsidP="00D26C95">
      <w:pPr>
        <w:spacing w:after="0" w:line="240" w:lineRule="auto"/>
        <w:jc w:val="both"/>
        <w:rPr>
          <w:rFonts w:ascii="Times New Roman" w:hAnsi="Times New Roman"/>
        </w:rPr>
      </w:pPr>
    </w:p>
    <w:p w:rsidR="00D26C95" w:rsidRPr="009D33DE" w:rsidRDefault="00D26C95" w:rsidP="00D26C95">
      <w:pPr>
        <w:spacing w:after="0" w:line="240" w:lineRule="auto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1) Realizator zwraca Wnioskodawcy koszty przejazdu do kwot równych (zaokrąglonych do pełnej złotówki): </w:t>
      </w:r>
    </w:p>
    <w:p w:rsidR="00D26C95" w:rsidRDefault="00D26C95" w:rsidP="00D26C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a) cenie biletu za przejazd kolejowy wykonywany przez uprawnionego przewoźnika </w:t>
      </w:r>
      <w:r>
        <w:rPr>
          <w:rFonts w:ascii="Times New Roman" w:hAnsi="Times New Roman"/>
        </w:rPr>
        <w:t xml:space="preserve">                     </w:t>
      </w:r>
      <w:r w:rsidRPr="009D33DE">
        <w:rPr>
          <w:rFonts w:ascii="Times New Roman" w:hAnsi="Times New Roman"/>
        </w:rPr>
        <w:t xml:space="preserve"> w drugiej klasie pociągu osobowego, uwzględniającej posiadane uprawnienia </w:t>
      </w:r>
      <w:r>
        <w:rPr>
          <w:rFonts w:ascii="Times New Roman" w:hAnsi="Times New Roman"/>
        </w:rPr>
        <w:t>W</w:t>
      </w:r>
      <w:r w:rsidRPr="009D33DE">
        <w:rPr>
          <w:rFonts w:ascii="Times New Roman" w:hAnsi="Times New Roman"/>
        </w:rPr>
        <w:t xml:space="preserve">nioskodawcy </w:t>
      </w:r>
      <w:r>
        <w:rPr>
          <w:rFonts w:ascii="Times New Roman" w:hAnsi="Times New Roman"/>
        </w:rPr>
        <w:t xml:space="preserve">                  </w:t>
      </w:r>
      <w:r w:rsidRPr="009D33DE">
        <w:rPr>
          <w:rFonts w:ascii="Times New Roman" w:hAnsi="Times New Roman"/>
        </w:rPr>
        <w:t>do ulgowych przejazdów środkami publicznego transportu zbiorowego, bez względu na tytuł tych uprawnień</w:t>
      </w:r>
      <w:r>
        <w:rPr>
          <w:rFonts w:ascii="Times New Roman" w:hAnsi="Times New Roman"/>
        </w:rPr>
        <w:t>,</w:t>
      </w:r>
      <w:r w:rsidRPr="009D33DE">
        <w:rPr>
          <w:rFonts w:ascii="Times New Roman" w:hAnsi="Times New Roman"/>
        </w:rPr>
        <w:t xml:space="preserve"> </w:t>
      </w:r>
    </w:p>
    <w:p w:rsidR="00D26C95" w:rsidRPr="009D33DE" w:rsidRDefault="00D26C95" w:rsidP="004851F0">
      <w:pPr>
        <w:spacing w:after="0"/>
        <w:ind w:firstLine="709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b) cenie biletu za przejazd w autobusowej komunikacji zwykłej przewoźnika wykonującego regularne przewozy osób, uwzględniającej posiadane uprawnienia </w:t>
      </w:r>
      <w:r>
        <w:rPr>
          <w:rFonts w:ascii="Times New Roman" w:hAnsi="Times New Roman"/>
        </w:rPr>
        <w:t>W</w:t>
      </w:r>
      <w:r w:rsidRPr="009D33DE">
        <w:rPr>
          <w:rFonts w:ascii="Times New Roman" w:hAnsi="Times New Roman"/>
        </w:rPr>
        <w:t xml:space="preserve">nioskodawcy do ulgowych </w:t>
      </w:r>
      <w:r w:rsidRPr="009D33DE">
        <w:rPr>
          <w:rFonts w:ascii="Times New Roman" w:hAnsi="Times New Roman"/>
        </w:rPr>
        <w:lastRenderedPageBreak/>
        <w:t>przejazdów środkami publicznego transportu zbiorowego, bez względu na tytuł tych uprawnień</w:t>
      </w:r>
      <w:r>
        <w:rPr>
          <w:rFonts w:ascii="Times New Roman" w:hAnsi="Times New Roman"/>
        </w:rPr>
        <w:t xml:space="preserve"> </w:t>
      </w:r>
      <w:r w:rsidRPr="009D33DE">
        <w:rPr>
          <w:rFonts w:ascii="Times New Roman" w:hAnsi="Times New Roman"/>
        </w:rPr>
        <w:t xml:space="preserve">- jeżeli brak jest połączenia kolejowego, o którym mowa   w lit. a, albo gdy przejazd autobusem jest droższy. </w:t>
      </w:r>
    </w:p>
    <w:p w:rsidR="00D26C95" w:rsidRPr="009D33DE" w:rsidRDefault="00D26C95" w:rsidP="004851F0">
      <w:pPr>
        <w:spacing w:after="0"/>
        <w:ind w:firstLine="709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N</w:t>
      </w:r>
      <w:r w:rsidRPr="009D33DE">
        <w:rPr>
          <w:rFonts w:ascii="Times New Roman" w:hAnsi="Times New Roman"/>
        </w:rPr>
        <w:t xml:space="preserve">a wniosek adresata programu Realizator może wyrazić zgodę na zwrot kosztów </w:t>
      </w:r>
      <w:r w:rsidR="00020CCA">
        <w:rPr>
          <w:rFonts w:ascii="Times New Roman" w:hAnsi="Times New Roman"/>
        </w:rPr>
        <w:t xml:space="preserve">                     </w:t>
      </w:r>
      <w:r w:rsidRPr="009D33DE">
        <w:rPr>
          <w:rFonts w:ascii="Times New Roman" w:hAnsi="Times New Roman"/>
        </w:rPr>
        <w:t xml:space="preserve">za przejazd uzgodnionym środkiem transportu. Koszt dojazdu samochodem rozliczany będzie zgodnie </w:t>
      </w:r>
      <w:r>
        <w:rPr>
          <w:rFonts w:ascii="Times New Roman" w:hAnsi="Times New Roman"/>
        </w:rPr>
        <w:t xml:space="preserve">             </w:t>
      </w:r>
      <w:r w:rsidRPr="009D33DE">
        <w:rPr>
          <w:rFonts w:ascii="Times New Roman" w:hAnsi="Times New Roman"/>
        </w:rPr>
        <w:t>z Rozporządzeniem Ministra Infrastruktury z dnia 25 marca 2002 roku w sprawie warunków ustalenia oraz sposobu dokonywania zwrotu kosztów używania do celów służbowych samochodów osobowych, motocykli i motorowerów niebędących własnością pracodawcy (</w:t>
      </w:r>
      <w:r w:rsidRPr="00671C38">
        <w:rPr>
          <w:rFonts w:ascii="Times New Roman" w:hAnsi="Times New Roman"/>
          <w:sz w:val="24"/>
          <w:szCs w:val="24"/>
        </w:rPr>
        <w:t>Dz. U. z 2007, poz. 201. 1462</w:t>
      </w:r>
      <w:r>
        <w:rPr>
          <w:rFonts w:ascii="Times New Roman" w:hAnsi="Times New Roman"/>
        </w:rPr>
        <w:t xml:space="preserve">                 </w:t>
      </w:r>
      <w:r w:rsidRPr="009D33DE">
        <w:rPr>
          <w:rFonts w:ascii="Times New Roman" w:hAnsi="Times New Roman"/>
        </w:rPr>
        <w:t xml:space="preserve">z </w:t>
      </w:r>
      <w:proofErr w:type="spellStart"/>
      <w:r w:rsidRPr="009D33DE">
        <w:rPr>
          <w:rFonts w:ascii="Times New Roman" w:hAnsi="Times New Roman"/>
        </w:rPr>
        <w:t>późn</w:t>
      </w:r>
      <w:proofErr w:type="spellEnd"/>
      <w:r w:rsidRPr="009D33DE">
        <w:rPr>
          <w:rFonts w:ascii="Times New Roman" w:hAnsi="Times New Roman"/>
        </w:rPr>
        <w:t>. zm.), według brzmienia § 2 pkt. 1, tj.:</w:t>
      </w:r>
    </w:p>
    <w:p w:rsidR="00D26C95" w:rsidRPr="009D33DE" w:rsidRDefault="00D26C95" w:rsidP="00D26C95">
      <w:pPr>
        <w:pStyle w:val="Akapitzlist"/>
        <w:spacing w:after="0"/>
        <w:ind w:left="0"/>
        <w:jc w:val="both"/>
        <w:rPr>
          <w:rFonts w:ascii="Times New Roman" w:hAnsi="Times New Roman"/>
          <w:i/>
        </w:rPr>
      </w:pPr>
      <w:r w:rsidRPr="009D33DE">
        <w:rPr>
          <w:rFonts w:ascii="Times New Roman" w:hAnsi="Times New Roman"/>
          <w:i/>
        </w:rPr>
        <w:t xml:space="preserve">„Koszty używania pojazdów do celów służbowych pokrywa pracodawca według stawek za 1 kilometr przebiegu pojazdu, które nie mogą być wyższe niż: </w:t>
      </w:r>
    </w:p>
    <w:p w:rsidR="00D26C95" w:rsidRPr="009D33DE" w:rsidRDefault="00D26C95" w:rsidP="00D26C9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</w:rPr>
      </w:pPr>
      <w:r w:rsidRPr="009D33DE">
        <w:rPr>
          <w:rFonts w:ascii="Times New Roman" w:hAnsi="Times New Roman"/>
          <w:i/>
        </w:rPr>
        <w:t>dla samochodu osobowego:</w:t>
      </w:r>
    </w:p>
    <w:p w:rsidR="00D26C95" w:rsidRPr="009D33DE" w:rsidRDefault="00D26C95" w:rsidP="00D26C95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851" w:hanging="142"/>
        <w:jc w:val="both"/>
        <w:rPr>
          <w:rFonts w:ascii="Times New Roman" w:hAnsi="Times New Roman"/>
          <w:i/>
        </w:rPr>
      </w:pPr>
      <w:r w:rsidRPr="009D33DE">
        <w:rPr>
          <w:rFonts w:ascii="Times New Roman" w:hAnsi="Times New Roman"/>
          <w:i/>
        </w:rPr>
        <w:t>o pojemności skokowej silnika do 900 cm³ - 0,5214 zł,</w:t>
      </w:r>
    </w:p>
    <w:p w:rsidR="00D26C95" w:rsidRPr="009D33DE" w:rsidRDefault="00D26C95" w:rsidP="00D26C95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i/>
        </w:rPr>
      </w:pPr>
      <w:r w:rsidRPr="009D33DE">
        <w:rPr>
          <w:rFonts w:ascii="Times New Roman" w:hAnsi="Times New Roman"/>
          <w:i/>
        </w:rPr>
        <w:t>o pojemności skokowej silnika powyżej 900 cm³ - 0,8358 zł.”</w:t>
      </w:r>
    </w:p>
    <w:p w:rsidR="00D26C95" w:rsidRPr="009D33DE" w:rsidRDefault="00D26C95" w:rsidP="00D26C9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26C95" w:rsidRPr="009D33DE" w:rsidRDefault="00D26C95" w:rsidP="004851F0">
      <w:pPr>
        <w:spacing w:after="0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>2) Zgoda na dojazd do eksperta PFRON</w:t>
      </w:r>
      <w:r>
        <w:rPr>
          <w:rFonts w:ascii="Times New Roman" w:hAnsi="Times New Roman"/>
        </w:rPr>
        <w:t xml:space="preserve"> lub PCPR</w:t>
      </w:r>
      <w:r w:rsidRPr="009D33DE">
        <w:rPr>
          <w:rFonts w:ascii="Times New Roman" w:hAnsi="Times New Roman"/>
        </w:rPr>
        <w:t xml:space="preserve"> samochodem powinna być uzyskana przed wyjazdem adresata programu. </w:t>
      </w:r>
    </w:p>
    <w:p w:rsidR="00D26C95" w:rsidRPr="009D33DE" w:rsidRDefault="00D26C95" w:rsidP="004851F0">
      <w:pPr>
        <w:spacing w:after="0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>3) Rozliczenie kosztów dojazdu następuje po złożeniu stosownego oświadczenia przez Wnioskodawcę. Maksymalny zwrot kosztów do kwoty 200 zł.</w:t>
      </w:r>
    </w:p>
    <w:p w:rsidR="00D26C95" w:rsidRPr="009D33DE" w:rsidRDefault="00D26C95" w:rsidP="004851F0">
      <w:pPr>
        <w:spacing w:after="0"/>
        <w:jc w:val="both"/>
        <w:rPr>
          <w:rFonts w:ascii="Times New Roman" w:hAnsi="Times New Roman"/>
        </w:rPr>
      </w:pPr>
    </w:p>
    <w:p w:rsidR="00D26C95" w:rsidRPr="001D093E" w:rsidRDefault="00D26C95" w:rsidP="00D26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93E">
        <w:rPr>
          <w:rFonts w:ascii="Times New Roman" w:hAnsi="Times New Roman"/>
          <w:b/>
          <w:sz w:val="28"/>
          <w:szCs w:val="28"/>
        </w:rPr>
        <w:t xml:space="preserve">V. Rozliczenie </w:t>
      </w:r>
    </w:p>
    <w:p w:rsidR="00D26C95" w:rsidRPr="009D33DE" w:rsidRDefault="00D26C95" w:rsidP="00D26C95">
      <w:pPr>
        <w:spacing w:after="0"/>
        <w:jc w:val="both"/>
        <w:rPr>
          <w:rFonts w:ascii="Times New Roman" w:hAnsi="Times New Roman"/>
        </w:rPr>
      </w:pPr>
      <w:r w:rsidRPr="009D33DE">
        <w:rPr>
          <w:rFonts w:ascii="Times New Roman" w:hAnsi="Times New Roman"/>
        </w:rPr>
        <w:t xml:space="preserve">1) Sposób rozliczeń w ramach poszczególnych obszarów i zadań ujęty jest w szczegółowej umowie zawartej pomiędzy Realizatorem a adresatem programu. </w:t>
      </w:r>
    </w:p>
    <w:p w:rsidR="00D50DB5" w:rsidRDefault="00D50DB5" w:rsidP="00D50DB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DB5" w:rsidRPr="00EF636B" w:rsidRDefault="00D50DB5" w:rsidP="00D50DB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F636B">
        <w:rPr>
          <w:rFonts w:ascii="Times New Roman" w:hAnsi="Times New Roman" w:cs="Times New Roman"/>
          <w:b/>
          <w:sz w:val="28"/>
          <w:szCs w:val="28"/>
        </w:rPr>
        <w:t>V</w:t>
      </w:r>
      <w:r w:rsidR="002527FF" w:rsidRPr="00EF636B">
        <w:rPr>
          <w:rFonts w:ascii="Times New Roman" w:hAnsi="Times New Roman" w:cs="Times New Roman"/>
          <w:b/>
          <w:sz w:val="28"/>
          <w:szCs w:val="28"/>
        </w:rPr>
        <w:t>I</w:t>
      </w:r>
      <w:r w:rsidRPr="00EF636B">
        <w:rPr>
          <w:rFonts w:ascii="Times New Roman" w:hAnsi="Times New Roman" w:cs="Times New Roman"/>
          <w:b/>
          <w:sz w:val="28"/>
          <w:szCs w:val="28"/>
        </w:rPr>
        <w:t>. Cele programu</w:t>
      </w:r>
      <w:r w:rsidR="00EF636B">
        <w:rPr>
          <w:rFonts w:ascii="Times New Roman" w:hAnsi="Times New Roman" w:cs="Times New Roman"/>
          <w:b/>
          <w:sz w:val="28"/>
          <w:szCs w:val="28"/>
        </w:rPr>
        <w:t>.</w:t>
      </w:r>
    </w:p>
    <w:p w:rsidR="00D50DB5" w:rsidRPr="00D50DB5" w:rsidRDefault="00D50DB5" w:rsidP="00D50DB5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D50DB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50DB5">
        <w:rPr>
          <w:rFonts w:ascii="Times New Roman" w:hAnsi="Times New Roman" w:cs="Times New Roman"/>
        </w:rPr>
        <w:t xml:space="preserve">Celem głównym programu jest wyeliminowanie lub zmniejszenie barier ograniczających uczestnictwo beneficjentów programu w życiu społecznym, zawodowym i w dostępie </w:t>
      </w:r>
      <w:r w:rsidR="001E6BBF">
        <w:rPr>
          <w:rFonts w:ascii="Times New Roman" w:hAnsi="Times New Roman" w:cs="Times New Roman"/>
        </w:rPr>
        <w:t xml:space="preserve">                  </w:t>
      </w:r>
      <w:r w:rsidRPr="00D50DB5">
        <w:rPr>
          <w:rFonts w:ascii="Times New Roman" w:hAnsi="Times New Roman" w:cs="Times New Roman"/>
        </w:rPr>
        <w:t xml:space="preserve">do edukacji. </w:t>
      </w:r>
    </w:p>
    <w:p w:rsidR="00D50DB5" w:rsidRDefault="00D50DB5" w:rsidP="00D50DB5">
      <w:pPr>
        <w:pStyle w:val="Default"/>
        <w:rPr>
          <w:rFonts w:ascii="Times New Roman" w:hAnsi="Times New Roman" w:cs="Times New Roman"/>
        </w:rPr>
      </w:pPr>
    </w:p>
    <w:p w:rsidR="00D50DB5" w:rsidRPr="00D50DB5" w:rsidRDefault="00D50DB5" w:rsidP="00D50DB5">
      <w:pPr>
        <w:pStyle w:val="Default"/>
        <w:rPr>
          <w:rFonts w:ascii="Times New Roman" w:hAnsi="Times New Roman" w:cs="Times New Roman"/>
        </w:rPr>
      </w:pPr>
      <w:r w:rsidRPr="00D50DB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50DB5">
        <w:rPr>
          <w:rFonts w:ascii="Times New Roman" w:hAnsi="Times New Roman" w:cs="Times New Roman"/>
        </w:rPr>
        <w:t xml:space="preserve">Cele szczegółowe programu: </w:t>
      </w:r>
    </w:p>
    <w:p w:rsid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50DB5">
        <w:rPr>
          <w:rFonts w:ascii="Times New Roman" w:hAnsi="Times New Roman" w:cs="Times New Roman"/>
        </w:rPr>
        <w:t xml:space="preserve">przygotowanie beneficjentów programu z zaburzeniami ruchu, słuchu i percepcji wzrokowej do pełnienia różnych ról społecznych poprzez umożliwienie im włączenia się </w:t>
      </w:r>
      <w:r w:rsidR="001E6BBF">
        <w:rPr>
          <w:rFonts w:ascii="Times New Roman" w:hAnsi="Times New Roman" w:cs="Times New Roman"/>
        </w:rPr>
        <w:t xml:space="preserve">           </w:t>
      </w:r>
      <w:r w:rsidRPr="00D50DB5">
        <w:rPr>
          <w:rFonts w:ascii="Times New Roman" w:hAnsi="Times New Roman" w:cs="Times New Roman"/>
        </w:rPr>
        <w:t xml:space="preserve">do tworzącego się społeczeństwa informacyjnego; </w:t>
      </w: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  <w:r w:rsidRPr="00D50D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Pr="00D50DB5">
        <w:rPr>
          <w:rFonts w:ascii="Times New Roman" w:hAnsi="Times New Roman" w:cs="Times New Roman"/>
        </w:rPr>
        <w:t xml:space="preserve">przygotowanie beneficjentów programu do aktywizacji społecznej, zawodowej </w:t>
      </w:r>
      <w:r w:rsidR="001E6BBF">
        <w:rPr>
          <w:rFonts w:ascii="Times New Roman" w:hAnsi="Times New Roman" w:cs="Times New Roman"/>
        </w:rPr>
        <w:t xml:space="preserve">                        </w:t>
      </w:r>
      <w:r w:rsidRPr="00D50DB5">
        <w:rPr>
          <w:rFonts w:ascii="Times New Roman" w:hAnsi="Times New Roman" w:cs="Times New Roman"/>
        </w:rPr>
        <w:t xml:space="preserve">lub wsparcie w utrzymaniu zatrudnienia poprzez likwidację lub ograniczenie barier </w:t>
      </w:r>
      <w:r w:rsidR="001E6BBF">
        <w:rPr>
          <w:rFonts w:ascii="Times New Roman" w:hAnsi="Times New Roman" w:cs="Times New Roman"/>
        </w:rPr>
        <w:t xml:space="preserve">                       </w:t>
      </w:r>
      <w:r w:rsidRPr="00D50DB5">
        <w:rPr>
          <w:rFonts w:ascii="Times New Roman" w:hAnsi="Times New Roman" w:cs="Times New Roman"/>
        </w:rPr>
        <w:t xml:space="preserve">w poruszaniu się oraz barier transportowych; </w:t>
      </w: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50DB5">
        <w:rPr>
          <w:rFonts w:ascii="Times New Roman" w:hAnsi="Times New Roman" w:cs="Times New Roman"/>
        </w:rPr>
        <w:t xml:space="preserve">umożliwianie beneficjentom programu aktywizacji zawodowej poprzez zastosowanie elementów wspierających ich zatrudnienie; </w:t>
      </w: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D50DB5">
        <w:rPr>
          <w:rFonts w:ascii="Times New Roman" w:hAnsi="Times New Roman" w:cs="Times New Roman"/>
        </w:rPr>
        <w:t xml:space="preserve">poprawa szans beneficjentów programu na rywalizację o zatrudnienie na otwartym rynku pracy poprzez podwyższanie kwalifikacji; </w:t>
      </w: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D50DB5">
        <w:rPr>
          <w:rFonts w:ascii="Times New Roman" w:hAnsi="Times New Roman" w:cs="Times New Roman"/>
        </w:rPr>
        <w:t xml:space="preserve">wzrost kompetencji osób zaangażowanych w proces rehabilitacji osób niepełnosprawnych, pracowników lub pracujących na rzecz jednostek samorządu terytorialnego lub organizacji pozarządowych. </w:t>
      </w: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  <w:r w:rsidRPr="00D50DB5">
        <w:rPr>
          <w:rFonts w:ascii="Times New Roman" w:hAnsi="Times New Roman" w:cs="Times New Roman"/>
        </w:rPr>
        <w:t>3.</w:t>
      </w:r>
      <w:r w:rsidR="00015A3E">
        <w:rPr>
          <w:rFonts w:ascii="Times New Roman" w:hAnsi="Times New Roman" w:cs="Times New Roman"/>
        </w:rPr>
        <w:t xml:space="preserve"> </w:t>
      </w:r>
      <w:r w:rsidRPr="00D50DB5">
        <w:rPr>
          <w:rFonts w:ascii="Times New Roman" w:hAnsi="Times New Roman" w:cs="Times New Roman"/>
        </w:rPr>
        <w:t xml:space="preserve">Do oceny skuteczności działania programu przyjmuje się następujące główne wskaźniki ewaluacyjne: </w:t>
      </w:r>
    </w:p>
    <w:p w:rsid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015A3E" w:rsidP="00015A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50DB5" w:rsidRPr="00D50DB5">
        <w:rPr>
          <w:rFonts w:ascii="Times New Roman" w:hAnsi="Times New Roman" w:cs="Times New Roman"/>
        </w:rPr>
        <w:t xml:space="preserve">rezultatu: </w:t>
      </w:r>
    </w:p>
    <w:p w:rsidR="00D50DB5" w:rsidRPr="00D50DB5" w:rsidRDefault="00015A3E" w:rsidP="00015A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a) </w:t>
      </w:r>
      <w:r w:rsidR="00D50DB5" w:rsidRPr="00D50DB5">
        <w:rPr>
          <w:rFonts w:ascii="Times New Roman" w:hAnsi="Times New Roman" w:cs="Times New Roman"/>
        </w:rPr>
        <w:t xml:space="preserve">liczba osób niepełnosprawnych, dla których w wyniku uczestnictwa w programie zlikwidowane lub zmniejszone zostały bariery uniemożliwiające uczestniczenie w życiu społecznym, zawodowym lub w dostępie do edukacji, </w:t>
      </w: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</w:p>
    <w:p w:rsidR="00D50DB5" w:rsidRPr="00D50DB5" w:rsidRDefault="007038EE" w:rsidP="007038EE">
      <w:pPr>
        <w:pStyle w:val="Default"/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50DB5" w:rsidRPr="00D50DB5">
        <w:rPr>
          <w:rFonts w:ascii="Times New Roman" w:hAnsi="Times New Roman" w:cs="Times New Roman"/>
        </w:rPr>
        <w:t xml:space="preserve">liczba osób zaangażowanych w proces rehabilitacji, których kompetencje wzrosły </w:t>
      </w:r>
      <w:r w:rsidR="00015A3E">
        <w:rPr>
          <w:rFonts w:ascii="Times New Roman" w:hAnsi="Times New Roman" w:cs="Times New Roman"/>
        </w:rPr>
        <w:br/>
      </w:r>
      <w:r w:rsidR="00D50DB5" w:rsidRPr="00D50DB5">
        <w:rPr>
          <w:rFonts w:ascii="Times New Roman" w:hAnsi="Times New Roman" w:cs="Times New Roman"/>
        </w:rPr>
        <w:t xml:space="preserve">w wyniku uczestnictwa w module szkolenia kadr; </w:t>
      </w:r>
    </w:p>
    <w:p w:rsidR="00D50DB5" w:rsidRPr="00D50DB5" w:rsidRDefault="00D50DB5" w:rsidP="00015A3E">
      <w:pPr>
        <w:pStyle w:val="Default"/>
        <w:ind w:left="3676"/>
        <w:jc w:val="both"/>
        <w:rPr>
          <w:rFonts w:ascii="Times New Roman" w:hAnsi="Times New Roman" w:cs="Times New Roman"/>
        </w:rPr>
      </w:pPr>
    </w:p>
    <w:p w:rsidR="00D50DB5" w:rsidRPr="00D50DB5" w:rsidRDefault="00D50DB5" w:rsidP="00015A3E">
      <w:pPr>
        <w:pStyle w:val="Default"/>
        <w:jc w:val="both"/>
        <w:rPr>
          <w:rFonts w:ascii="Times New Roman" w:hAnsi="Times New Roman" w:cs="Times New Roman"/>
        </w:rPr>
      </w:pPr>
      <w:r w:rsidRPr="00D50DB5">
        <w:rPr>
          <w:rFonts w:ascii="Times New Roman" w:hAnsi="Times New Roman" w:cs="Times New Roman"/>
        </w:rPr>
        <w:t>2</w:t>
      </w:r>
      <w:r w:rsidR="00015A3E">
        <w:rPr>
          <w:rFonts w:ascii="Times New Roman" w:hAnsi="Times New Roman" w:cs="Times New Roman"/>
        </w:rPr>
        <w:t xml:space="preserve">) </w:t>
      </w:r>
      <w:r w:rsidRPr="00D50DB5">
        <w:rPr>
          <w:rFonts w:ascii="Times New Roman" w:hAnsi="Times New Roman" w:cs="Times New Roman"/>
        </w:rPr>
        <w:t xml:space="preserve">wpływu – liczba osób niepełnosprawnych, których aktywność społeczna lub zawodowa wzrosła w wyniku uczestnictwa w programie. </w:t>
      </w:r>
    </w:p>
    <w:p w:rsidR="00D50DB5" w:rsidRPr="00D50DB5" w:rsidRDefault="00D50DB5" w:rsidP="00015A3E">
      <w:pPr>
        <w:pStyle w:val="Default"/>
        <w:ind w:left="2262"/>
        <w:jc w:val="both"/>
        <w:rPr>
          <w:rFonts w:ascii="Times New Roman" w:hAnsi="Times New Roman" w:cs="Times New Roman"/>
        </w:rPr>
      </w:pPr>
    </w:p>
    <w:p w:rsidR="002527FF" w:rsidRDefault="00015A3E" w:rsidP="002527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50DB5" w:rsidRPr="00D50DB5">
        <w:rPr>
          <w:rFonts w:ascii="Times New Roman" w:hAnsi="Times New Roman" w:cs="Times New Roman"/>
        </w:rPr>
        <w:t xml:space="preserve">Ewaluację programu można przeprowadzić na reprezentatywnej próbie losowej przy użyciu uznanych w nauce metod ewaluacji, odrębnie dla każdego obszaru. </w:t>
      </w:r>
    </w:p>
    <w:p w:rsidR="002527FF" w:rsidRDefault="002527FF" w:rsidP="002527FF">
      <w:pPr>
        <w:pStyle w:val="Default"/>
        <w:jc w:val="both"/>
        <w:rPr>
          <w:rFonts w:ascii="Times New Roman" w:hAnsi="Times New Roman" w:cs="Times New Roman"/>
        </w:rPr>
      </w:pPr>
    </w:p>
    <w:p w:rsidR="00015A3E" w:rsidRPr="00EF636B" w:rsidRDefault="00015A3E" w:rsidP="002527F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6B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2527FF" w:rsidRPr="00EF636B">
        <w:rPr>
          <w:rFonts w:ascii="Times New Roman" w:hAnsi="Times New Roman" w:cs="Times New Roman"/>
          <w:b/>
          <w:sz w:val="28"/>
          <w:szCs w:val="28"/>
        </w:rPr>
        <w:t>Struktura i Adresaci</w:t>
      </w:r>
      <w:r w:rsidRPr="00EF636B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 w:rsidR="002527FF" w:rsidRPr="00EF636B">
        <w:rPr>
          <w:rFonts w:ascii="Times New Roman" w:hAnsi="Times New Roman" w:cs="Times New Roman"/>
          <w:b/>
          <w:sz w:val="28"/>
          <w:szCs w:val="28"/>
        </w:rPr>
        <w:t>:</w:t>
      </w:r>
    </w:p>
    <w:p w:rsidR="00015A3E" w:rsidRPr="00015A3E" w:rsidRDefault="00015A3E" w:rsidP="0027420A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 xml:space="preserve">1.Warunki uczestnictwa osoby niepełnosprawnej w programie w module I: </w:t>
      </w:r>
    </w:p>
    <w:p w:rsid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1D093E" w:rsidRDefault="00015A3E" w:rsidP="0027420A">
      <w:pPr>
        <w:pStyle w:val="Default"/>
        <w:jc w:val="both"/>
        <w:rPr>
          <w:rFonts w:ascii="Times New Roman" w:hAnsi="Times New Roman" w:cs="Times New Roman"/>
          <w:b/>
        </w:rPr>
      </w:pPr>
      <w:r w:rsidRPr="001D093E">
        <w:rPr>
          <w:rFonts w:ascii="Times New Roman" w:hAnsi="Times New Roman" w:cs="Times New Roman"/>
          <w:b/>
        </w:rPr>
        <w:t>a) Obszar</w:t>
      </w:r>
      <w:r w:rsidR="002527FF" w:rsidRPr="001D093E">
        <w:rPr>
          <w:rFonts w:ascii="Times New Roman" w:hAnsi="Times New Roman" w:cs="Times New Roman"/>
          <w:b/>
        </w:rPr>
        <w:t xml:space="preserve"> A -</w:t>
      </w:r>
      <w:r w:rsidRPr="001D093E">
        <w:rPr>
          <w:rFonts w:ascii="Times New Roman" w:hAnsi="Times New Roman" w:cs="Times New Roman"/>
          <w:b/>
        </w:rPr>
        <w:t xml:space="preserve"> </w:t>
      </w:r>
      <w:r w:rsidR="002527FF" w:rsidRPr="001D093E">
        <w:rPr>
          <w:rFonts w:ascii="Times New Roman" w:hAnsi="Times New Roman" w:cs="Times New Roman"/>
          <w:b/>
        </w:rPr>
        <w:t>likwidacja bariery transportowej: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 xml:space="preserve">Zadanie 1: </w:t>
      </w:r>
      <w:r w:rsidR="00F56771" w:rsidRPr="00F56771">
        <w:rPr>
          <w:rFonts w:ascii="Times New Roman" w:hAnsi="Times New Roman" w:cs="Times New Roman"/>
          <w:u w:val="single"/>
        </w:rPr>
        <w:t>zakup i montaż oprzyrządowania do posiadanego samochodu.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znaczny lub umiarkowany stopień niepełnosprawności lub w przypadku osób do 16 roku życia or</w:t>
      </w:r>
      <w:r>
        <w:rPr>
          <w:rFonts w:ascii="Times New Roman" w:hAnsi="Times New Roman" w:cs="Times New Roman"/>
        </w:rPr>
        <w:t xml:space="preserve">zeczenie o niepełnosprawności,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wiek do lat 18 lub wiek aktywnoś</w:t>
      </w:r>
      <w:r>
        <w:rPr>
          <w:rFonts w:ascii="Times New Roman" w:hAnsi="Times New Roman" w:cs="Times New Roman"/>
        </w:rPr>
        <w:t xml:space="preserve">ci zawodowej lub zatrudnienie,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dysfunkcja narządu ruchu,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 xml:space="preserve">Zadanie 2: </w:t>
      </w:r>
      <w:r w:rsidR="00F56771" w:rsidRPr="00F56771">
        <w:rPr>
          <w:rFonts w:ascii="Times New Roman" w:hAnsi="Times New Roman" w:cs="Times New Roman"/>
          <w:u w:val="single"/>
        </w:rPr>
        <w:t>koszty  uzyskania prawa jazdy.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znaczny lub umiarkowa</w:t>
      </w:r>
      <w:r>
        <w:rPr>
          <w:rFonts w:ascii="Times New Roman" w:hAnsi="Times New Roman" w:cs="Times New Roman"/>
        </w:rPr>
        <w:t xml:space="preserve">ny stopień niepełnosprawności,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wiek aktywności zawodowej,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dysfunkcja narządu ruchu,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 xml:space="preserve">Zadanie 3: </w:t>
      </w:r>
      <w:r w:rsidR="00F56771" w:rsidRPr="00F56771">
        <w:rPr>
          <w:rFonts w:ascii="Times New Roman" w:hAnsi="Times New Roman" w:cs="Times New Roman"/>
          <w:u w:val="single"/>
        </w:rPr>
        <w:t>koszty  uzyskania prawa jazdy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znaczny lub umiarkowa</w:t>
      </w:r>
      <w:r>
        <w:rPr>
          <w:rFonts w:ascii="Times New Roman" w:hAnsi="Times New Roman" w:cs="Times New Roman"/>
        </w:rPr>
        <w:t xml:space="preserve">ny stopień niepełnosprawności,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wiek aktywności zawodowej,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dysfunkcja narządu słuchu, w stopniu wymagającym korzystania z u</w:t>
      </w:r>
      <w:r>
        <w:rPr>
          <w:rFonts w:ascii="Times New Roman" w:hAnsi="Times New Roman" w:cs="Times New Roman"/>
        </w:rPr>
        <w:t xml:space="preserve">sług tłumacza języka migowego,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 xml:space="preserve">Zadanie 4: </w:t>
      </w:r>
      <w:r w:rsidR="00F56771" w:rsidRPr="00F56771">
        <w:rPr>
          <w:rFonts w:ascii="Times New Roman" w:hAnsi="Times New Roman" w:cs="Times New Roman"/>
          <w:u w:val="single"/>
        </w:rPr>
        <w:t>zakup i montaż oprzyrządowania do posiadanego samochodu</w:t>
      </w:r>
      <w:r w:rsidR="00F56771">
        <w:rPr>
          <w:rFonts w:ascii="Times New Roman" w:hAnsi="Times New Roman" w:cs="Times New Roman"/>
        </w:rPr>
        <w:t>.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znaczny lub umiarkowany stopień niepełnosprawności,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wiek aktywności zawodowej lub zatrudnienie,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dysfunkcja narządu słuchu; </w:t>
      </w:r>
    </w:p>
    <w:p w:rsidR="00015A3E" w:rsidRPr="00015A3E" w:rsidRDefault="00015A3E" w:rsidP="0027420A">
      <w:pPr>
        <w:pStyle w:val="Default"/>
        <w:ind w:left="5090"/>
        <w:jc w:val="both"/>
        <w:rPr>
          <w:rFonts w:ascii="Times New Roman" w:hAnsi="Times New Roman" w:cs="Times New Roman"/>
        </w:rPr>
      </w:pPr>
    </w:p>
    <w:p w:rsidR="00015A3E" w:rsidRPr="001D093E" w:rsidRDefault="00015A3E" w:rsidP="0027420A">
      <w:pPr>
        <w:pStyle w:val="Default"/>
        <w:jc w:val="both"/>
        <w:rPr>
          <w:rFonts w:ascii="Times New Roman" w:hAnsi="Times New Roman" w:cs="Times New Roman"/>
          <w:b/>
        </w:rPr>
      </w:pPr>
      <w:r w:rsidRPr="001D093E">
        <w:rPr>
          <w:rFonts w:ascii="Times New Roman" w:hAnsi="Times New Roman" w:cs="Times New Roman"/>
          <w:b/>
        </w:rPr>
        <w:t xml:space="preserve">b) </w:t>
      </w:r>
      <w:r w:rsidR="002527FF" w:rsidRPr="001D093E">
        <w:rPr>
          <w:rFonts w:ascii="Times New Roman" w:hAnsi="Times New Roman" w:cs="Times New Roman"/>
          <w:b/>
        </w:rPr>
        <w:t>Obszar B -</w:t>
      </w:r>
      <w:r w:rsidRPr="001D093E">
        <w:rPr>
          <w:rFonts w:ascii="Times New Roman" w:hAnsi="Times New Roman" w:cs="Times New Roman"/>
          <w:b/>
        </w:rPr>
        <w:t xml:space="preserve"> </w:t>
      </w:r>
      <w:r w:rsidR="002527FF" w:rsidRPr="001D093E">
        <w:rPr>
          <w:rFonts w:ascii="Times New Roman" w:hAnsi="Times New Roman" w:cs="Times New Roman"/>
          <w:b/>
        </w:rPr>
        <w:t>likwidacja barier w dostępie do uczestniczenia w społeczeństwie informacyjnym:</w:t>
      </w:r>
    </w:p>
    <w:p w:rsid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 xml:space="preserve">Zadanie 1: </w:t>
      </w:r>
      <w:r w:rsidR="00F56771" w:rsidRPr="00D50DB5">
        <w:rPr>
          <w:rFonts w:ascii="Times New Roman" w:hAnsi="Times New Roman"/>
          <w:iCs/>
          <w:kern w:val="2"/>
          <w:u w:val="single"/>
        </w:rPr>
        <w:t xml:space="preserve">pomoc w zakupie </w:t>
      </w:r>
      <w:r w:rsidR="00F56771" w:rsidRPr="00D50DB5">
        <w:rPr>
          <w:rFonts w:ascii="Times New Roman" w:hAnsi="Times New Roman"/>
          <w:kern w:val="2"/>
          <w:u w:val="single"/>
        </w:rPr>
        <w:t>sprzętu elektronicznego lub jego elementów oraz oprogramowania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znaczny stopień niepełnosprawności lub w przypadku osób do 16 roku życia or</w:t>
      </w:r>
      <w:r w:rsidR="0027420A">
        <w:rPr>
          <w:rFonts w:ascii="Times New Roman" w:hAnsi="Times New Roman" w:cs="Times New Roman"/>
        </w:rPr>
        <w:t xml:space="preserve">zeczenie </w:t>
      </w:r>
      <w:r w:rsidR="0027420A">
        <w:rPr>
          <w:rFonts w:ascii="Times New Roman" w:hAnsi="Times New Roman" w:cs="Times New Roman"/>
        </w:rPr>
        <w:br/>
        <w:t xml:space="preserve">o niepełnosprawności,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wiek do lat 18 lub wiek aktywnoś</w:t>
      </w:r>
      <w:r w:rsidR="0027420A">
        <w:rPr>
          <w:rFonts w:ascii="Times New Roman" w:hAnsi="Times New Roman" w:cs="Times New Roman"/>
        </w:rPr>
        <w:t xml:space="preserve">ci zawodowej lub zatrudnienie,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dysfunkcja obu kończyn górnych lub narządu wzroku,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</w:p>
    <w:p w:rsidR="00F56771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 xml:space="preserve">Zadanie </w:t>
      </w:r>
      <w:r w:rsidR="00F56771">
        <w:rPr>
          <w:rFonts w:ascii="Times New Roman" w:hAnsi="Times New Roman" w:cs="Times New Roman"/>
        </w:rPr>
        <w:t xml:space="preserve">  </w:t>
      </w:r>
      <w:r w:rsidRPr="00015A3E">
        <w:rPr>
          <w:rFonts w:ascii="Times New Roman" w:hAnsi="Times New Roman" w:cs="Times New Roman"/>
        </w:rPr>
        <w:t xml:space="preserve">2: </w:t>
      </w:r>
      <w:r w:rsidR="00F56771" w:rsidRPr="00D50DB5">
        <w:rPr>
          <w:rFonts w:ascii="Times New Roman" w:hAnsi="Times New Roman"/>
          <w:kern w:val="2"/>
          <w:u w:val="single"/>
        </w:rPr>
        <w:t>dofinansowanie szkoleń w zakresie obsługi nabytego w ramach programu sprzętu elektronicznego i oprogramowania</w:t>
      </w:r>
      <w:r w:rsidR="00F56771" w:rsidRPr="00015A3E">
        <w:rPr>
          <w:rFonts w:ascii="Times New Roman" w:hAnsi="Times New Roman" w:cs="Times New Roman"/>
        </w:rPr>
        <w:t xml:space="preserve">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pomoc udzielona w ramach Obszaru B, </w:t>
      </w:r>
    </w:p>
    <w:p w:rsid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F56771" w:rsidRDefault="00015A3E" w:rsidP="0027420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15A3E">
        <w:rPr>
          <w:rFonts w:ascii="Times New Roman" w:hAnsi="Times New Roman" w:cs="Times New Roman"/>
        </w:rPr>
        <w:lastRenderedPageBreak/>
        <w:t xml:space="preserve">Zadanie 3: </w:t>
      </w:r>
      <w:r w:rsidR="00F56771" w:rsidRPr="00D50DB5">
        <w:rPr>
          <w:rFonts w:ascii="Times New Roman" w:hAnsi="Times New Roman"/>
          <w:iCs/>
          <w:kern w:val="2"/>
          <w:u w:val="single"/>
        </w:rPr>
        <w:t xml:space="preserve">pomoc w zakupie </w:t>
      </w:r>
      <w:r w:rsidR="00F56771" w:rsidRPr="00D50DB5">
        <w:rPr>
          <w:rFonts w:ascii="Times New Roman" w:hAnsi="Times New Roman"/>
          <w:kern w:val="2"/>
          <w:u w:val="single"/>
        </w:rPr>
        <w:t>sprzętu elektronicznego lub jego elementów oraz oprogramowania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umiarkowa</w:t>
      </w:r>
      <w:r w:rsidR="0027420A">
        <w:rPr>
          <w:rFonts w:ascii="Times New Roman" w:hAnsi="Times New Roman" w:cs="Times New Roman"/>
        </w:rPr>
        <w:t xml:space="preserve">ny stopień niepełnosprawności, </w:t>
      </w:r>
    </w:p>
    <w:p w:rsidR="00015A3E" w:rsidRPr="00015A3E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dysfunkcja narządu wzroku,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wiek aktywności zawodowej lub zatrudnienie, </w:t>
      </w:r>
    </w:p>
    <w:p w:rsidR="00015A3E" w:rsidRPr="00015A3E" w:rsidRDefault="00015A3E" w:rsidP="0027420A">
      <w:pPr>
        <w:pStyle w:val="Default"/>
        <w:ind w:left="5090"/>
        <w:jc w:val="both"/>
        <w:rPr>
          <w:rFonts w:ascii="Times New Roman" w:hAnsi="Times New Roman" w:cs="Times New Roman"/>
        </w:rPr>
      </w:pPr>
    </w:p>
    <w:p w:rsidR="00015A3E" w:rsidRPr="00015A3E" w:rsidRDefault="00F56771" w:rsidP="002742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="00015A3E" w:rsidRPr="00015A3E">
        <w:rPr>
          <w:rFonts w:ascii="Times New Roman" w:hAnsi="Times New Roman" w:cs="Times New Roman"/>
        </w:rPr>
        <w:t xml:space="preserve">4: </w:t>
      </w:r>
      <w:r w:rsidRPr="00D50DB5">
        <w:rPr>
          <w:rFonts w:ascii="Times New Roman" w:hAnsi="Times New Roman"/>
          <w:iCs/>
          <w:kern w:val="2"/>
          <w:u w:val="single"/>
        </w:rPr>
        <w:t xml:space="preserve">pomoc w zakupie </w:t>
      </w:r>
      <w:r w:rsidRPr="00D50DB5">
        <w:rPr>
          <w:rFonts w:ascii="Times New Roman" w:hAnsi="Times New Roman"/>
          <w:kern w:val="2"/>
          <w:u w:val="single"/>
        </w:rPr>
        <w:t>sprzętu elektronicznego lub jego elementów oraz oprogramowania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>znaczny lub umiarkowany stopień niepełnosprawności lub w przypadku osób do 16 roku życia or</w:t>
      </w:r>
      <w:r w:rsidR="0027420A">
        <w:rPr>
          <w:rFonts w:ascii="Times New Roman" w:hAnsi="Times New Roman" w:cs="Times New Roman"/>
        </w:rPr>
        <w:t xml:space="preserve">zeczenie o niepełnosprawności,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dysfunkcja narządu słuchu,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trudności w komunikowaniu się za pomocą mowy,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wiek do lat 18 lub wiek aktywności zawodowej lub zatrudnienie,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785C92" w:rsidRDefault="00015A3E" w:rsidP="0027420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15A3E">
        <w:rPr>
          <w:rFonts w:ascii="Times New Roman" w:hAnsi="Times New Roman" w:cs="Times New Roman"/>
        </w:rPr>
        <w:t xml:space="preserve">Zadanie nr 5: </w:t>
      </w:r>
      <w:r w:rsidR="00785C92" w:rsidRPr="00D50DB5">
        <w:rPr>
          <w:rFonts w:ascii="Times New Roman" w:hAnsi="Times New Roman"/>
          <w:iCs/>
          <w:kern w:val="2"/>
          <w:u w:val="single"/>
        </w:rPr>
        <w:t xml:space="preserve">pomoc w utrzymaniu sprawności technicznej posiadanego </w:t>
      </w:r>
      <w:r w:rsidR="00785C92" w:rsidRPr="00D50DB5">
        <w:rPr>
          <w:rFonts w:ascii="Times New Roman" w:hAnsi="Times New Roman"/>
          <w:kern w:val="2"/>
          <w:u w:val="single"/>
        </w:rPr>
        <w:t>sprzętu elektronicznego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pomoc udzielona w Zadaniu: 1, 3 lub 4, </w:t>
      </w:r>
    </w:p>
    <w:p w:rsidR="00015A3E" w:rsidRPr="00015A3E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015A3E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015A3E">
        <w:rPr>
          <w:rFonts w:ascii="Times New Roman" w:hAnsi="Times New Roman" w:cs="Times New Roman"/>
        </w:rPr>
        <w:t xml:space="preserve">znaczny stopień niepełnosprawności lub w przypadku osób do 16 roku życia orzeczenie </w:t>
      </w:r>
      <w:r w:rsidR="0027420A">
        <w:rPr>
          <w:rFonts w:ascii="Times New Roman" w:hAnsi="Times New Roman" w:cs="Times New Roman"/>
        </w:rPr>
        <w:br/>
      </w:r>
      <w:r w:rsidRPr="00015A3E">
        <w:rPr>
          <w:rFonts w:ascii="Times New Roman" w:hAnsi="Times New Roman" w:cs="Times New Roman"/>
        </w:rPr>
        <w:t xml:space="preserve">o niepełnosprawności; </w:t>
      </w:r>
    </w:p>
    <w:p w:rsidR="00015A3E" w:rsidRDefault="00015A3E" w:rsidP="0027420A">
      <w:pPr>
        <w:pStyle w:val="Default"/>
        <w:ind w:left="5090"/>
        <w:jc w:val="both"/>
        <w:rPr>
          <w:sz w:val="23"/>
          <w:szCs w:val="23"/>
        </w:rPr>
      </w:pPr>
    </w:p>
    <w:p w:rsidR="00015A3E" w:rsidRDefault="00015A3E" w:rsidP="0027420A">
      <w:pPr>
        <w:pStyle w:val="Default"/>
        <w:jc w:val="both"/>
        <w:rPr>
          <w:sz w:val="23"/>
          <w:szCs w:val="23"/>
        </w:rPr>
      </w:pPr>
    </w:p>
    <w:p w:rsidR="00015A3E" w:rsidRDefault="002527FF" w:rsidP="00296BFB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1D093E">
        <w:rPr>
          <w:rFonts w:ascii="Times New Roman" w:hAnsi="Times New Roman" w:cs="Times New Roman"/>
          <w:b/>
        </w:rPr>
        <w:t>Obszar C</w:t>
      </w:r>
      <w:r w:rsidR="00015A3E" w:rsidRPr="001D093E">
        <w:rPr>
          <w:rFonts w:ascii="Times New Roman" w:hAnsi="Times New Roman" w:cs="Times New Roman"/>
          <w:b/>
        </w:rPr>
        <w:t xml:space="preserve"> </w:t>
      </w:r>
      <w:r w:rsidRPr="001D093E">
        <w:rPr>
          <w:rFonts w:ascii="Times New Roman" w:hAnsi="Times New Roman" w:cs="Times New Roman"/>
          <w:b/>
        </w:rPr>
        <w:t>– likwidacja barier w poruszaniu się:</w:t>
      </w:r>
    </w:p>
    <w:p w:rsidR="00296BFB" w:rsidRDefault="00296BFB" w:rsidP="00296BFB">
      <w:pPr>
        <w:pStyle w:val="Default"/>
        <w:jc w:val="both"/>
        <w:rPr>
          <w:rFonts w:ascii="Times New Roman" w:hAnsi="Times New Roman" w:cs="Times New Roman"/>
          <w:b/>
        </w:rPr>
      </w:pPr>
    </w:p>
    <w:p w:rsidR="00296BFB" w:rsidRDefault="00296BFB" w:rsidP="00296BFB">
      <w:pPr>
        <w:pStyle w:val="Default"/>
        <w:jc w:val="both"/>
        <w:rPr>
          <w:rFonts w:ascii="Times New Roman" w:hAnsi="Times New Roman" w:cs="Times New Roman"/>
        </w:rPr>
      </w:pPr>
      <w:r w:rsidRPr="00296BFB">
        <w:rPr>
          <w:rFonts w:ascii="Times New Roman" w:hAnsi="Times New Roman" w:cs="Times New Roman"/>
        </w:rPr>
        <w:t xml:space="preserve">Zadanie 1 – </w:t>
      </w:r>
      <w:r w:rsidRPr="00296BFB">
        <w:rPr>
          <w:rFonts w:ascii="Times New Roman" w:hAnsi="Times New Roman" w:cs="Times New Roman"/>
          <w:u w:val="single"/>
        </w:rPr>
        <w:t>pomoc w zakupie wózka inwalidzkiego o napędzie elektrycznym</w:t>
      </w:r>
      <w:r w:rsidRPr="00296BFB">
        <w:rPr>
          <w:rFonts w:ascii="Times New Roman" w:hAnsi="Times New Roman" w:cs="Times New Roman"/>
        </w:rPr>
        <w:t xml:space="preserve"> </w:t>
      </w:r>
    </w:p>
    <w:p w:rsidR="00296BFB" w:rsidRDefault="00296BFB" w:rsidP="00296BFB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296BFB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o</w:t>
      </w:r>
      <w:r w:rsidRPr="00296BF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Pr="00296BFB">
        <w:rPr>
          <w:rFonts w:ascii="Times New Roman" w:hAnsi="Times New Roman" w:cs="Times New Roman"/>
        </w:rPr>
        <w:t xml:space="preserve"> z orzeczeniem o niepełnosprawności (do 16 roku życia) lub osób ze znacznym stopniem niepełnosprawności i dysfunkcją uniemożliwiającą samodzielne poruszanie się za pomocą wózka inwalidzkiego o napędzie ręcznym</w:t>
      </w:r>
      <w:r w:rsidR="00EC45A7">
        <w:rPr>
          <w:rFonts w:ascii="Times New Roman" w:hAnsi="Times New Roman" w:cs="Times New Roman"/>
        </w:rPr>
        <w:t>,</w:t>
      </w:r>
    </w:p>
    <w:p w:rsidR="00EC45A7" w:rsidRDefault="00EC45A7" w:rsidP="00296BFB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kontynuowanie nauki,</w:t>
      </w:r>
    </w:p>
    <w:p w:rsidR="00EC45A7" w:rsidRDefault="00EC45A7" w:rsidP="00296BFB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wiek aktywnoś</w:t>
      </w:r>
      <w:r>
        <w:rPr>
          <w:rFonts w:ascii="Times New Roman" w:hAnsi="Times New Roman" w:cs="Times New Roman"/>
        </w:rPr>
        <w:t xml:space="preserve">ci zawodowej </w:t>
      </w:r>
      <w:r w:rsidR="007304E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zatrudnienie,</w:t>
      </w:r>
    </w:p>
    <w:p w:rsidR="007304EE" w:rsidRDefault="007304EE" w:rsidP="00296BFB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wiekiem aktywności zawodowej tylko osoby zatrudnione,</w:t>
      </w:r>
    </w:p>
    <w:p w:rsidR="00EC45A7" w:rsidRDefault="00EC45A7" w:rsidP="00296BFB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Wnioskodawca, który nie jest zatrudniony lub się nie uczy  to warunkiem przyznania pomocy będzie pozytywna opinia </w:t>
      </w:r>
      <w:r w:rsidR="007304EE">
        <w:rPr>
          <w:rFonts w:ascii="Times New Roman" w:hAnsi="Times New Roman" w:cs="Times New Roman"/>
        </w:rPr>
        <w:t>eksperta PFRON co do zdol</w:t>
      </w:r>
      <w:r w:rsidR="005E6E24">
        <w:rPr>
          <w:rFonts w:ascii="Times New Roman" w:hAnsi="Times New Roman" w:cs="Times New Roman"/>
        </w:rPr>
        <w:t xml:space="preserve">ności </w:t>
      </w:r>
      <w:r w:rsidR="007304EE">
        <w:rPr>
          <w:rFonts w:ascii="Times New Roman" w:hAnsi="Times New Roman" w:cs="Times New Roman"/>
        </w:rPr>
        <w:t>do pracy albo do podjęcia nauki w wyniku wsparcia.</w:t>
      </w:r>
    </w:p>
    <w:p w:rsidR="00296BFB" w:rsidRPr="00296BFB" w:rsidRDefault="00296BFB" w:rsidP="00296BFB">
      <w:pPr>
        <w:pStyle w:val="Default"/>
        <w:jc w:val="both"/>
        <w:rPr>
          <w:rFonts w:ascii="Times New Roman" w:hAnsi="Times New Roman" w:cs="Times New Roman"/>
        </w:rPr>
      </w:pP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 xml:space="preserve">Zadanie 2: </w:t>
      </w:r>
      <w:r w:rsidR="00785C92" w:rsidRPr="00D50DB5">
        <w:rPr>
          <w:rFonts w:ascii="Times New Roman" w:hAnsi="Times New Roman"/>
          <w:iCs/>
          <w:kern w:val="2"/>
          <w:u w:val="single"/>
        </w:rPr>
        <w:t xml:space="preserve">pomoc w utrzymaniu sprawności technicznej posiadanego wózka inwalidzkiego </w:t>
      </w:r>
      <w:r w:rsidR="00020CCA">
        <w:rPr>
          <w:rFonts w:ascii="Times New Roman" w:hAnsi="Times New Roman"/>
          <w:iCs/>
          <w:kern w:val="2"/>
          <w:u w:val="single"/>
        </w:rPr>
        <w:t xml:space="preserve">  </w:t>
      </w:r>
      <w:r w:rsidR="00785C92" w:rsidRPr="00D50DB5">
        <w:rPr>
          <w:rFonts w:ascii="Times New Roman" w:hAnsi="Times New Roman"/>
          <w:iCs/>
          <w:kern w:val="2"/>
          <w:u w:val="single"/>
        </w:rPr>
        <w:t>o napędzie elektrycznym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 xml:space="preserve">znaczny stopień niepełnosprawności lub w przypadku osób do 16 roku życia orzeczenie </w:t>
      </w:r>
      <w:r w:rsidR="0027420A">
        <w:rPr>
          <w:rFonts w:ascii="Times New Roman" w:hAnsi="Times New Roman" w:cs="Times New Roman"/>
        </w:rPr>
        <w:br/>
      </w:r>
      <w:r w:rsidRPr="0027420A">
        <w:rPr>
          <w:rFonts w:ascii="Times New Roman" w:hAnsi="Times New Roman" w:cs="Times New Roman"/>
        </w:rPr>
        <w:t xml:space="preserve">o niepełnosprawności, </w:t>
      </w:r>
    </w:p>
    <w:p w:rsidR="00015A3E" w:rsidRPr="0027420A" w:rsidRDefault="00015A3E" w:rsidP="0027420A">
      <w:pPr>
        <w:pStyle w:val="Default"/>
        <w:ind w:left="5090"/>
        <w:jc w:val="both"/>
        <w:rPr>
          <w:rFonts w:ascii="Times New Roman" w:hAnsi="Times New Roman" w:cs="Times New Roman"/>
        </w:rPr>
      </w:pPr>
    </w:p>
    <w:p w:rsidR="00785C92" w:rsidRPr="00D50DB5" w:rsidRDefault="00015A3E" w:rsidP="00785C9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420A">
        <w:rPr>
          <w:rFonts w:ascii="Times New Roman" w:hAnsi="Times New Roman"/>
          <w:sz w:val="24"/>
          <w:szCs w:val="24"/>
        </w:rPr>
        <w:t xml:space="preserve">Zadanie 3: </w:t>
      </w:r>
      <w:r w:rsidR="00785C92" w:rsidRPr="00D50DB5">
        <w:rPr>
          <w:rFonts w:ascii="Times New Roman" w:hAnsi="Times New Roman"/>
          <w:sz w:val="24"/>
          <w:szCs w:val="24"/>
          <w:u w:val="single"/>
        </w:rPr>
        <w:t>pomoc w zakupie protezy kończyny, w której zastosowano nowoczesne rozwiązania techniczne, tj. protezy co najmniej na III poziomie jakości</w:t>
      </w:r>
      <w:r w:rsidR="00785C92" w:rsidRPr="00D50DB5">
        <w:rPr>
          <w:rFonts w:ascii="Times New Roman" w:hAnsi="Times New Roman"/>
          <w:sz w:val="24"/>
          <w:szCs w:val="24"/>
        </w:rPr>
        <w:t>,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stopień niepełnosprawnośc</w:t>
      </w:r>
      <w:r w:rsidR="0027420A">
        <w:rPr>
          <w:rFonts w:ascii="Times New Roman" w:hAnsi="Times New Roman" w:cs="Times New Roman"/>
        </w:rPr>
        <w:t xml:space="preserve">i, 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wiek aktywnoś</w:t>
      </w:r>
      <w:r w:rsidR="0027420A">
        <w:rPr>
          <w:rFonts w:ascii="Times New Roman" w:hAnsi="Times New Roman" w:cs="Times New Roman"/>
        </w:rPr>
        <w:t xml:space="preserve">ci zawodowej lub zatrudnienie, 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potwierdzona opinią eksperta PFRON s</w:t>
      </w:r>
      <w:r w:rsidR="0027420A">
        <w:rPr>
          <w:rFonts w:ascii="Times New Roman" w:hAnsi="Times New Roman" w:cs="Times New Roman"/>
        </w:rPr>
        <w:t xml:space="preserve">tabilność procesu chorobowego, 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 xml:space="preserve">potwierdzone opinią eksperta PFRON rokowania uzyskania zdolności do pracy w wyniku wsparcia udzielonego w programie, </w:t>
      </w:r>
    </w:p>
    <w:p w:rsidR="00015A3E" w:rsidRPr="0027420A" w:rsidRDefault="00015A3E" w:rsidP="0027420A">
      <w:pPr>
        <w:pStyle w:val="Default"/>
        <w:ind w:left="5090"/>
        <w:jc w:val="both"/>
        <w:rPr>
          <w:rFonts w:ascii="Times New Roman" w:hAnsi="Times New Roman" w:cs="Times New Roman"/>
        </w:rPr>
      </w:pPr>
    </w:p>
    <w:p w:rsidR="00785C92" w:rsidRPr="00D50DB5" w:rsidRDefault="00785C92" w:rsidP="00785C9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Zadanie </w:t>
      </w:r>
      <w:r w:rsidRPr="0027420A">
        <w:rPr>
          <w:rFonts w:ascii="Times New Roman" w:hAnsi="Times New Roman"/>
          <w:sz w:val="24"/>
          <w:szCs w:val="24"/>
        </w:rPr>
        <w:t xml:space="preserve">4: </w:t>
      </w:r>
      <w:r w:rsidRPr="00D50DB5">
        <w:rPr>
          <w:rFonts w:ascii="Times New Roman" w:hAnsi="Times New Roman"/>
          <w:sz w:val="24"/>
          <w:szCs w:val="24"/>
          <w:u w:val="single"/>
        </w:rPr>
        <w:t xml:space="preserve">pomoc </w:t>
      </w:r>
      <w:r w:rsidRPr="00D50DB5">
        <w:rPr>
          <w:rFonts w:ascii="Times New Roman" w:hAnsi="Times New Roman"/>
          <w:iCs/>
          <w:kern w:val="2"/>
          <w:sz w:val="24"/>
          <w:szCs w:val="24"/>
          <w:u w:val="single"/>
        </w:rPr>
        <w:t xml:space="preserve">w utrzymaniu sprawności technicznej posiadanej protezy </w:t>
      </w:r>
      <w:r w:rsidRPr="00D50DB5">
        <w:rPr>
          <w:rFonts w:ascii="Times New Roman" w:hAnsi="Times New Roman"/>
          <w:sz w:val="24"/>
          <w:szCs w:val="24"/>
          <w:u w:val="single"/>
        </w:rPr>
        <w:t xml:space="preserve">kończyny, </w:t>
      </w:r>
      <w:r w:rsidR="00020CCA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D50DB5">
        <w:rPr>
          <w:rFonts w:ascii="Times New Roman" w:hAnsi="Times New Roman"/>
          <w:sz w:val="24"/>
          <w:szCs w:val="24"/>
          <w:u w:val="single"/>
        </w:rPr>
        <w:t>w której zastosowano nowoczesne rozwiązania techniczne, (co najmniej na III poziomie jakości)</w:t>
      </w:r>
    </w:p>
    <w:p w:rsidR="00785C92" w:rsidRPr="00785C92" w:rsidRDefault="00785C92" w:rsidP="00785C9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785C92">
        <w:rPr>
          <w:rFonts w:ascii="Times New Roman" w:hAnsi="Times New Roman" w:cs="Times New Roman"/>
          <w:u w:val="single"/>
        </w:rPr>
        <w:t xml:space="preserve">• stopień niepełnosprawności, </w:t>
      </w:r>
    </w:p>
    <w:p w:rsidR="00785C92" w:rsidRPr="0027420A" w:rsidRDefault="00785C92" w:rsidP="00785C92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wiek aktywnoś</w:t>
      </w:r>
      <w:r>
        <w:rPr>
          <w:rFonts w:ascii="Times New Roman" w:hAnsi="Times New Roman" w:cs="Times New Roman"/>
        </w:rPr>
        <w:t xml:space="preserve">ci zawodowej lub zatrudnienie, </w:t>
      </w:r>
    </w:p>
    <w:p w:rsidR="00785C92" w:rsidRPr="0027420A" w:rsidRDefault="00785C92" w:rsidP="00785C92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potwierdzona opinią eksperta PFRON s</w:t>
      </w:r>
      <w:r>
        <w:rPr>
          <w:rFonts w:ascii="Times New Roman" w:hAnsi="Times New Roman" w:cs="Times New Roman"/>
        </w:rPr>
        <w:t xml:space="preserve">tabilność procesu chorobowego, </w:t>
      </w:r>
    </w:p>
    <w:p w:rsidR="00785C92" w:rsidRPr="0027420A" w:rsidRDefault="00785C92" w:rsidP="00785C92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 xml:space="preserve">potwierdzone opinią eksperta PFRON rokowania uzyskania zdolności do pracy w wyniku wsparcia udzielonego w programie, </w:t>
      </w:r>
    </w:p>
    <w:p w:rsidR="00785C92" w:rsidRDefault="00785C92" w:rsidP="0027420A">
      <w:pPr>
        <w:pStyle w:val="Default"/>
        <w:jc w:val="both"/>
        <w:rPr>
          <w:rFonts w:ascii="Times New Roman" w:hAnsi="Times New Roman" w:cs="Times New Roman"/>
        </w:rPr>
      </w:pP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Z</w:t>
      </w:r>
      <w:r w:rsidR="0027420A">
        <w:rPr>
          <w:rFonts w:ascii="Times New Roman" w:hAnsi="Times New Roman" w:cs="Times New Roman"/>
        </w:rPr>
        <w:t>a</w:t>
      </w:r>
      <w:r w:rsidRPr="0027420A">
        <w:rPr>
          <w:rFonts w:ascii="Times New Roman" w:hAnsi="Times New Roman" w:cs="Times New Roman"/>
        </w:rPr>
        <w:t xml:space="preserve">danie 5: </w:t>
      </w:r>
      <w:r w:rsidR="00785C92" w:rsidRPr="00D50DB5">
        <w:rPr>
          <w:rFonts w:ascii="Times New Roman" w:hAnsi="Times New Roman"/>
          <w:iCs/>
          <w:kern w:val="2"/>
          <w:u w:val="single"/>
        </w:rPr>
        <w:t xml:space="preserve">pomoc w zakupie skutera inwalidzkiego o napędzie elektrycznym </w:t>
      </w:r>
      <w:r w:rsidR="001E6BBF">
        <w:rPr>
          <w:rFonts w:ascii="Times New Roman" w:hAnsi="Times New Roman"/>
          <w:iCs/>
          <w:kern w:val="2"/>
          <w:u w:val="single"/>
        </w:rPr>
        <w:t xml:space="preserve">                               </w:t>
      </w:r>
      <w:r w:rsidR="00785C92" w:rsidRPr="00D50DB5">
        <w:rPr>
          <w:rFonts w:ascii="Times New Roman" w:hAnsi="Times New Roman"/>
          <w:iCs/>
          <w:kern w:val="2"/>
          <w:u w:val="single"/>
        </w:rPr>
        <w:t>lub oprzyrządowania elektrycznego do wózka ręcznego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znaczny stopień niepełnosprawności lub w przypadku osób do 16 roku życia or</w:t>
      </w:r>
      <w:r w:rsidR="0027420A">
        <w:rPr>
          <w:rFonts w:ascii="Times New Roman" w:hAnsi="Times New Roman" w:cs="Times New Roman"/>
        </w:rPr>
        <w:t xml:space="preserve">zeczenie </w:t>
      </w:r>
      <w:r w:rsidR="0027420A">
        <w:rPr>
          <w:rFonts w:ascii="Times New Roman" w:hAnsi="Times New Roman" w:cs="Times New Roman"/>
        </w:rPr>
        <w:br/>
        <w:t xml:space="preserve">o niepełnosprawności, 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wiek do lat 18 lub wiek aktywnoś</w:t>
      </w:r>
      <w:r w:rsidR="0027420A">
        <w:rPr>
          <w:rFonts w:ascii="Times New Roman" w:hAnsi="Times New Roman" w:cs="Times New Roman"/>
        </w:rPr>
        <w:t xml:space="preserve">ci zawodowej lub zatrudnienie, 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>dysfunkcja narządu ruchu powodująca problemy w samodzielnym przemieszczaniu się,</w:t>
      </w:r>
      <w:r w:rsidR="0027420A">
        <w:rPr>
          <w:rFonts w:ascii="Times New Roman" w:hAnsi="Times New Roman" w:cs="Times New Roman"/>
        </w:rPr>
        <w:t xml:space="preserve"> </w:t>
      </w: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 xml:space="preserve">zgoda lekarza specjalisty na użytkowanie skutera o napędzie elektrycznym lub wózka ręcznego z oprzyrządowaniem elektrycznym; </w:t>
      </w:r>
    </w:p>
    <w:p w:rsidR="00015A3E" w:rsidRDefault="00015A3E" w:rsidP="0027420A">
      <w:pPr>
        <w:pStyle w:val="Default"/>
        <w:ind w:left="5090"/>
        <w:jc w:val="both"/>
        <w:rPr>
          <w:sz w:val="23"/>
          <w:szCs w:val="23"/>
        </w:rPr>
      </w:pPr>
    </w:p>
    <w:p w:rsidR="00015A3E" w:rsidRPr="001D093E" w:rsidRDefault="0027420A" w:rsidP="0027420A">
      <w:pPr>
        <w:pStyle w:val="Default"/>
        <w:jc w:val="both"/>
        <w:rPr>
          <w:rFonts w:ascii="Times New Roman" w:hAnsi="Times New Roman" w:cs="Times New Roman"/>
          <w:b/>
        </w:rPr>
      </w:pPr>
      <w:r w:rsidRPr="001D093E">
        <w:rPr>
          <w:rFonts w:ascii="Times New Roman" w:hAnsi="Times New Roman" w:cs="Times New Roman"/>
          <w:b/>
        </w:rPr>
        <w:t xml:space="preserve">d) </w:t>
      </w:r>
      <w:r w:rsidR="00015A3E" w:rsidRPr="001D093E">
        <w:rPr>
          <w:rFonts w:ascii="Times New Roman" w:hAnsi="Times New Roman" w:cs="Times New Roman"/>
          <w:b/>
        </w:rPr>
        <w:t xml:space="preserve">Obszar D: </w:t>
      </w:r>
      <w:r w:rsidR="002527FF" w:rsidRPr="001D093E">
        <w:rPr>
          <w:rFonts w:ascii="Times New Roman" w:hAnsi="Times New Roman"/>
          <w:b/>
        </w:rPr>
        <w:t xml:space="preserve">pomoc w utrzymaniu aktywności zawodowej poprzez zapewnienie opieki </w:t>
      </w:r>
      <w:r w:rsidR="001E6BBF" w:rsidRPr="001D093E">
        <w:rPr>
          <w:rFonts w:ascii="Times New Roman" w:hAnsi="Times New Roman"/>
          <w:b/>
        </w:rPr>
        <w:t xml:space="preserve">                 </w:t>
      </w:r>
      <w:r w:rsidR="002527FF" w:rsidRPr="001D093E">
        <w:rPr>
          <w:rFonts w:ascii="Times New Roman" w:hAnsi="Times New Roman"/>
          <w:b/>
        </w:rPr>
        <w:t>dla osoby zależnej;</w:t>
      </w: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>znaczny lub umiarkowa</w:t>
      </w:r>
      <w:r>
        <w:rPr>
          <w:rFonts w:ascii="Times New Roman" w:hAnsi="Times New Roman" w:cs="Times New Roman"/>
        </w:rPr>
        <w:t xml:space="preserve">ny stopień niepełnosprawności, </w:t>
      </w: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aktywność zawodowa, </w:t>
      </w: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pełnienie roli przedstawiciela ustawowego lub opiekuna prawnego dziecka. </w:t>
      </w:r>
    </w:p>
    <w:p w:rsidR="00015A3E" w:rsidRPr="0027420A" w:rsidRDefault="00015A3E" w:rsidP="0027420A">
      <w:pPr>
        <w:pStyle w:val="Default"/>
        <w:ind w:left="3676"/>
        <w:jc w:val="both"/>
        <w:rPr>
          <w:rFonts w:ascii="Times New Roman" w:hAnsi="Times New Roman" w:cs="Times New Roman"/>
        </w:rPr>
      </w:pPr>
    </w:p>
    <w:p w:rsidR="00015A3E" w:rsidRPr="0027420A" w:rsidRDefault="00015A3E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2.</w:t>
      </w:r>
      <w:r w:rsidR="0027420A">
        <w:rPr>
          <w:rFonts w:ascii="Times New Roman" w:hAnsi="Times New Roman" w:cs="Times New Roman"/>
        </w:rPr>
        <w:t xml:space="preserve"> </w:t>
      </w:r>
      <w:r w:rsidRPr="0027420A">
        <w:rPr>
          <w:rFonts w:ascii="Times New Roman" w:hAnsi="Times New Roman" w:cs="Times New Roman"/>
        </w:rPr>
        <w:t xml:space="preserve">Warunki uczestnictwa osoby niepełnosprawnej w programie w module II: </w:t>
      </w: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znaczny lub umiarkowany stopień niepełnosprawności; </w:t>
      </w: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nauka w szkole wyższej lub szkole policealnej lub kolegium lub przewód doktorski otwarty poza studiami doktoranckimi. </w:t>
      </w:r>
    </w:p>
    <w:p w:rsidR="00015A3E" w:rsidRPr="0027420A" w:rsidRDefault="00015A3E" w:rsidP="00015A3E">
      <w:pPr>
        <w:pStyle w:val="Default"/>
        <w:ind w:left="2262"/>
        <w:rPr>
          <w:rFonts w:ascii="Times New Roman" w:hAnsi="Times New Roman" w:cs="Times New Roman"/>
        </w:rPr>
      </w:pP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5A3E" w:rsidRPr="0027420A">
        <w:rPr>
          <w:rFonts w:ascii="Times New Roman" w:hAnsi="Times New Roman" w:cs="Times New Roman"/>
        </w:rPr>
        <w:t xml:space="preserve">Warunki wykluczające uczestnictwo w programie: </w:t>
      </w: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w modułach I </w:t>
      </w:r>
      <w:proofErr w:type="spellStart"/>
      <w:r w:rsidR="00015A3E" w:rsidRPr="0027420A">
        <w:rPr>
          <w:rFonts w:ascii="Times New Roman" w:hAnsi="Times New Roman" w:cs="Times New Roman"/>
        </w:rPr>
        <w:t>i</w:t>
      </w:r>
      <w:proofErr w:type="spellEnd"/>
      <w:r w:rsidR="00015A3E" w:rsidRPr="0027420A">
        <w:rPr>
          <w:rFonts w:ascii="Times New Roman" w:hAnsi="Times New Roman" w:cs="Times New Roman"/>
        </w:rPr>
        <w:t xml:space="preserve"> II – wymagalne zobowiązania wobec PFRON lub wobec realizatora programu; </w:t>
      </w:r>
    </w:p>
    <w:p w:rsidR="00015A3E" w:rsidRPr="0027420A" w:rsidRDefault="0027420A" w:rsidP="0027420A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w module II – przerwa w nauce. </w:t>
      </w:r>
    </w:p>
    <w:p w:rsidR="00015A3E" w:rsidRPr="0027420A" w:rsidRDefault="00015A3E" w:rsidP="0027420A">
      <w:pPr>
        <w:pStyle w:val="Default"/>
        <w:ind w:left="2262"/>
        <w:jc w:val="both"/>
        <w:rPr>
          <w:rFonts w:ascii="Times New Roman" w:hAnsi="Times New Roman" w:cs="Times New Roman"/>
        </w:rPr>
      </w:pPr>
    </w:p>
    <w:p w:rsidR="00015A3E" w:rsidRPr="001E6BBF" w:rsidRDefault="0027420A" w:rsidP="002742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6BBF">
        <w:rPr>
          <w:rFonts w:ascii="Times New Roman" w:hAnsi="Times New Roman" w:cs="Times New Roman"/>
          <w:color w:val="auto"/>
        </w:rPr>
        <w:t>4</w:t>
      </w:r>
      <w:r w:rsidR="00015A3E" w:rsidRPr="001E6BBF">
        <w:rPr>
          <w:rFonts w:ascii="Times New Roman" w:hAnsi="Times New Roman" w:cs="Times New Roman"/>
          <w:color w:val="auto"/>
        </w:rPr>
        <w:t>.</w:t>
      </w:r>
      <w:r w:rsidRPr="001E6BBF">
        <w:rPr>
          <w:rFonts w:ascii="Times New Roman" w:hAnsi="Times New Roman" w:cs="Times New Roman"/>
          <w:color w:val="auto"/>
        </w:rPr>
        <w:t xml:space="preserve"> </w:t>
      </w:r>
      <w:r w:rsidR="00015A3E" w:rsidRPr="001E6BBF">
        <w:rPr>
          <w:rFonts w:ascii="Times New Roman" w:hAnsi="Times New Roman" w:cs="Times New Roman"/>
          <w:color w:val="auto"/>
        </w:rPr>
        <w:t xml:space="preserve">Częstotliwość udzielania pomocy w ramach Modułu I: </w:t>
      </w:r>
    </w:p>
    <w:p w:rsidR="00015A3E" w:rsidRPr="001E6BBF" w:rsidRDefault="0027420A" w:rsidP="002742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6BBF">
        <w:rPr>
          <w:rFonts w:ascii="Times New Roman" w:hAnsi="Times New Roman" w:cs="Times New Roman"/>
          <w:color w:val="auto"/>
        </w:rPr>
        <w:t xml:space="preserve">• </w:t>
      </w:r>
      <w:r w:rsidR="00015A3E" w:rsidRPr="001E6BBF">
        <w:rPr>
          <w:rFonts w:ascii="Times New Roman" w:hAnsi="Times New Roman" w:cs="Times New Roman"/>
          <w:color w:val="auto"/>
        </w:rPr>
        <w:t>Obszar A</w:t>
      </w:r>
      <w:r w:rsidR="001E6BBF" w:rsidRPr="001E6BBF">
        <w:rPr>
          <w:rFonts w:ascii="Times New Roman" w:hAnsi="Times New Roman" w:cs="Times New Roman"/>
          <w:color w:val="auto"/>
        </w:rPr>
        <w:t>1</w:t>
      </w:r>
      <w:r w:rsidR="00DE4108">
        <w:rPr>
          <w:rFonts w:ascii="Times New Roman" w:hAnsi="Times New Roman" w:cs="Times New Roman"/>
          <w:color w:val="auto"/>
        </w:rPr>
        <w:t xml:space="preserve">, </w:t>
      </w:r>
      <w:r w:rsidR="00015A3E" w:rsidRPr="001E6BBF">
        <w:rPr>
          <w:rFonts w:ascii="Times New Roman" w:hAnsi="Times New Roman" w:cs="Times New Roman"/>
          <w:color w:val="auto"/>
        </w:rPr>
        <w:t xml:space="preserve">i Obszar C – Zadania: 1 i 3 oraz 5 ponowna pomoc może być udzielona po upływie 3 lat, licząc od początku roku następującego po roku, </w:t>
      </w:r>
      <w:r w:rsidR="009040A2">
        <w:rPr>
          <w:rFonts w:ascii="Times New Roman" w:hAnsi="Times New Roman" w:cs="Times New Roman"/>
          <w:color w:val="auto"/>
        </w:rPr>
        <w:t xml:space="preserve">                   </w:t>
      </w:r>
      <w:r w:rsidR="00015A3E" w:rsidRPr="001E6BBF">
        <w:rPr>
          <w:rFonts w:ascii="Times New Roman" w:hAnsi="Times New Roman" w:cs="Times New Roman"/>
          <w:color w:val="auto"/>
        </w:rPr>
        <w:t xml:space="preserve">w którym udzielono pomocy; </w:t>
      </w:r>
    </w:p>
    <w:p w:rsidR="00015A3E" w:rsidRPr="001E6BBF" w:rsidRDefault="00015A3E" w:rsidP="002742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5A3E" w:rsidRPr="001E6BBF" w:rsidRDefault="0027420A" w:rsidP="002742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6BBF">
        <w:rPr>
          <w:rFonts w:ascii="Times New Roman" w:hAnsi="Times New Roman" w:cs="Times New Roman"/>
          <w:color w:val="auto"/>
        </w:rPr>
        <w:t xml:space="preserve">• </w:t>
      </w:r>
      <w:r w:rsidR="00015A3E" w:rsidRPr="001E6BBF">
        <w:rPr>
          <w:rFonts w:ascii="Times New Roman" w:hAnsi="Times New Roman" w:cs="Times New Roman"/>
          <w:color w:val="auto"/>
        </w:rPr>
        <w:t xml:space="preserve">Obszar C – Zadania 2 i 4 oraz Obszar B Zadanie 5 – ponowna pomoc może być udzielona po zakończeniu okresu gwarancji na przedmiot/usługę wcześniej dofinansowaną; </w:t>
      </w:r>
    </w:p>
    <w:p w:rsidR="00015A3E" w:rsidRPr="001E6BBF" w:rsidRDefault="00015A3E" w:rsidP="002742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5A3E" w:rsidRPr="001E6BBF" w:rsidRDefault="0027420A" w:rsidP="002742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6BBF">
        <w:rPr>
          <w:rFonts w:ascii="Times New Roman" w:hAnsi="Times New Roman" w:cs="Times New Roman"/>
          <w:color w:val="auto"/>
        </w:rPr>
        <w:t xml:space="preserve">• </w:t>
      </w:r>
      <w:r w:rsidR="00015A3E" w:rsidRPr="001E6BBF">
        <w:rPr>
          <w:rFonts w:ascii="Times New Roman" w:hAnsi="Times New Roman" w:cs="Times New Roman"/>
          <w:color w:val="auto"/>
        </w:rPr>
        <w:t xml:space="preserve">Obszar B, z wyłączeniem Zadania 5 – ponowna pomoc może być udzielona po upływie 5 lat, licząc od początku roku następującego po roku, w którym udzielono pomocy. </w:t>
      </w:r>
    </w:p>
    <w:p w:rsidR="00015A3E" w:rsidRPr="0027420A" w:rsidRDefault="00015A3E" w:rsidP="00015A3E">
      <w:pPr>
        <w:pStyle w:val="Default"/>
        <w:ind w:left="2262"/>
        <w:rPr>
          <w:rFonts w:ascii="Times New Roman" w:hAnsi="Times New Roman" w:cs="Times New Roman"/>
        </w:rPr>
      </w:pPr>
    </w:p>
    <w:p w:rsidR="00015A3E" w:rsidRPr="0027420A" w:rsidRDefault="0027420A" w:rsidP="001E6B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5A3E" w:rsidRPr="002742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Samorząd powiatowy może podjąć decyzję o przyznaniu dofinansowania z pominięciem okresów, o których mowa w ust. 5, wobec wnioskodawców, którzy wskutek: </w:t>
      </w:r>
    </w:p>
    <w:p w:rsidR="00015A3E" w:rsidRPr="0027420A" w:rsidRDefault="0027420A" w:rsidP="001E6BBF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pogorszenia stanu zdrowia lub zmian w stanie fizycznym, nie mogą korzystać </w:t>
      </w:r>
      <w:r w:rsidR="001E6BBF">
        <w:rPr>
          <w:rFonts w:ascii="Times New Roman" w:hAnsi="Times New Roman" w:cs="Times New Roman"/>
        </w:rPr>
        <w:t xml:space="preserve">                              </w:t>
      </w:r>
      <w:r w:rsidR="00015A3E" w:rsidRPr="0027420A">
        <w:rPr>
          <w:rFonts w:ascii="Times New Roman" w:hAnsi="Times New Roman" w:cs="Times New Roman"/>
        </w:rPr>
        <w:t xml:space="preserve">z </w:t>
      </w:r>
      <w:r w:rsidR="001E6BBF">
        <w:rPr>
          <w:rFonts w:ascii="Times New Roman" w:hAnsi="Times New Roman" w:cs="Times New Roman"/>
        </w:rPr>
        <w:t>p</w:t>
      </w:r>
      <w:r w:rsidR="00015A3E" w:rsidRPr="0027420A">
        <w:rPr>
          <w:rFonts w:ascii="Times New Roman" w:hAnsi="Times New Roman" w:cs="Times New Roman"/>
        </w:rPr>
        <w:t xml:space="preserve">osiadanego, uprzednio dofinansowanego ze środków PFRON przedmiotu dofinansowania; </w:t>
      </w:r>
    </w:p>
    <w:p w:rsidR="00015A3E" w:rsidRDefault="0027420A" w:rsidP="001E6BBF">
      <w:pPr>
        <w:pStyle w:val="Default"/>
        <w:jc w:val="both"/>
        <w:rPr>
          <w:rFonts w:ascii="Times New Roman" w:hAnsi="Times New Roman" w:cs="Times New Roman"/>
        </w:rPr>
      </w:pPr>
      <w:r w:rsidRPr="0027420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15A3E" w:rsidRPr="0027420A">
        <w:rPr>
          <w:rFonts w:ascii="Times New Roman" w:hAnsi="Times New Roman" w:cs="Times New Roman"/>
        </w:rPr>
        <w:t xml:space="preserve">zdarzeń losowych utracili przedmiot dofinansowania ze środków PFRON albo uległ on zniszczeniu w stopniu uniemożliwiającym użytkowanie i naprawę. </w:t>
      </w:r>
    </w:p>
    <w:p w:rsidR="001D093E" w:rsidRDefault="001D093E" w:rsidP="004220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93E" w:rsidRDefault="001D093E" w:rsidP="004220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003" w:rsidRPr="00EF636B" w:rsidRDefault="00422003" w:rsidP="004220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6B">
        <w:rPr>
          <w:rFonts w:ascii="Times New Roman" w:hAnsi="Times New Roman" w:cs="Times New Roman"/>
          <w:b/>
          <w:sz w:val="28"/>
          <w:szCs w:val="28"/>
        </w:rPr>
        <w:t>VIII. Wysokość dofinansowania.</w:t>
      </w:r>
    </w:p>
    <w:p w:rsidR="00422003" w:rsidRDefault="00422003" w:rsidP="00422003">
      <w:pPr>
        <w:pStyle w:val="Default"/>
        <w:jc w:val="both"/>
        <w:rPr>
          <w:rFonts w:ascii="Times New Roman" w:hAnsi="Times New Roman" w:cs="Times New Roman"/>
        </w:rPr>
      </w:pPr>
    </w:p>
    <w:p w:rsidR="00422003" w:rsidRPr="00EE2933" w:rsidRDefault="00422003" w:rsidP="00EE2933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Maksymalna kwota dofinansowania, w tym refundacji (w zadaniach, które ją przewidują, zgodnie z rozdziałem VII ust. 1 programu) w ramach modułu I wynosi, w przypadku:</w:t>
      </w:r>
    </w:p>
    <w:p w:rsidR="00422003" w:rsidRPr="00422003" w:rsidRDefault="00422003" w:rsidP="00422003">
      <w:pPr>
        <w:spacing w:after="0" w:line="240" w:lineRule="auto"/>
        <w:ind w:left="284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422003" w:rsidRPr="00422003" w:rsidRDefault="00422003" w:rsidP="00422003">
      <w:pPr>
        <w:numPr>
          <w:ilvl w:val="0"/>
          <w:numId w:val="8"/>
        </w:numPr>
        <w:tabs>
          <w:tab w:val="num" w:pos="-2552"/>
        </w:tabs>
        <w:spacing w:after="0" w:line="240" w:lineRule="auto"/>
        <w:ind w:left="709" w:hanging="457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Obszaru A:</w:t>
      </w:r>
    </w:p>
    <w:p w:rsidR="00422003" w:rsidRPr="00422003" w:rsidRDefault="00422003" w:rsidP="00422003">
      <w:pPr>
        <w:numPr>
          <w:ilvl w:val="1"/>
          <w:numId w:val="8"/>
        </w:numPr>
        <w:tabs>
          <w:tab w:val="num" w:pos="1032"/>
          <w:tab w:val="num" w:pos="1134"/>
        </w:tabs>
        <w:spacing w:before="40" w:after="4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lastRenderedPageBreak/>
        <w:t>w Zadaniu 1 – 10.000 zł,</w:t>
      </w:r>
    </w:p>
    <w:p w:rsidR="00422003" w:rsidRPr="00422003" w:rsidRDefault="00422003" w:rsidP="00422003">
      <w:pPr>
        <w:numPr>
          <w:ilvl w:val="1"/>
          <w:numId w:val="8"/>
        </w:numPr>
        <w:spacing w:before="40" w:after="4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w Zadaniu 2 i 3 – </w:t>
      </w:r>
      <w:r w:rsidR="00D17B70">
        <w:rPr>
          <w:rFonts w:ascii="Times New Roman" w:hAnsi="Times New Roman"/>
          <w:iCs/>
          <w:kern w:val="2"/>
          <w:sz w:val="24"/>
          <w:szCs w:val="24"/>
        </w:rPr>
        <w:t>4.800</w:t>
      </w: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 zł, w tym:</w:t>
      </w:r>
    </w:p>
    <w:p w:rsidR="00D17B70" w:rsidRDefault="00422003" w:rsidP="00422003">
      <w:pPr>
        <w:numPr>
          <w:ilvl w:val="0"/>
          <w:numId w:val="9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422003">
        <w:rPr>
          <w:rFonts w:ascii="Times New Roman" w:hAnsi="Times New Roman"/>
          <w:kern w:val="2"/>
          <w:sz w:val="24"/>
          <w:szCs w:val="24"/>
        </w:rPr>
        <w:t xml:space="preserve">dla kosztów kursu i egzaminów </w:t>
      </w:r>
      <w:r w:rsidR="00D17B70">
        <w:rPr>
          <w:rFonts w:ascii="Times New Roman" w:hAnsi="Times New Roman"/>
          <w:kern w:val="2"/>
          <w:sz w:val="24"/>
          <w:szCs w:val="24"/>
        </w:rPr>
        <w:t>kategorii B – 2100zł</w:t>
      </w:r>
    </w:p>
    <w:p w:rsidR="00422003" w:rsidRPr="00422003" w:rsidRDefault="00D17B70" w:rsidP="00422003">
      <w:pPr>
        <w:numPr>
          <w:ilvl w:val="0"/>
          <w:numId w:val="9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D17B70">
        <w:rPr>
          <w:rFonts w:ascii="Times New Roman" w:hAnsi="Times New Roman"/>
          <w:kern w:val="2"/>
          <w:sz w:val="24"/>
          <w:szCs w:val="24"/>
        </w:rPr>
        <w:t xml:space="preserve">dla kosztów kursu i egzaminów </w:t>
      </w:r>
      <w:r>
        <w:rPr>
          <w:rFonts w:ascii="Times New Roman" w:hAnsi="Times New Roman"/>
          <w:kern w:val="2"/>
          <w:sz w:val="24"/>
          <w:szCs w:val="24"/>
        </w:rPr>
        <w:t xml:space="preserve">pozostałych </w:t>
      </w:r>
      <w:r w:rsidRPr="00D17B70">
        <w:rPr>
          <w:rFonts w:ascii="Times New Roman" w:hAnsi="Times New Roman"/>
          <w:kern w:val="2"/>
          <w:sz w:val="24"/>
          <w:szCs w:val="24"/>
        </w:rPr>
        <w:t xml:space="preserve">kategorii </w:t>
      </w:r>
      <w:r w:rsidR="00422003" w:rsidRPr="00422003">
        <w:rPr>
          <w:rFonts w:ascii="Times New Roman" w:hAnsi="Times New Roman"/>
          <w:kern w:val="2"/>
          <w:sz w:val="24"/>
          <w:szCs w:val="24"/>
        </w:rPr>
        <w:t xml:space="preserve">– 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="00422003" w:rsidRPr="00422003">
        <w:rPr>
          <w:rFonts w:ascii="Times New Roman" w:hAnsi="Times New Roman"/>
          <w:kern w:val="2"/>
          <w:sz w:val="24"/>
          <w:szCs w:val="24"/>
        </w:rPr>
        <w:t>.500 zł,</w:t>
      </w:r>
    </w:p>
    <w:p w:rsidR="00422003" w:rsidRPr="00422003" w:rsidRDefault="00422003" w:rsidP="00422003">
      <w:pPr>
        <w:numPr>
          <w:ilvl w:val="0"/>
          <w:numId w:val="9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422003">
        <w:rPr>
          <w:rFonts w:ascii="Times New Roman" w:hAnsi="Times New Roman"/>
          <w:kern w:val="2"/>
          <w:sz w:val="24"/>
          <w:szCs w:val="24"/>
        </w:rPr>
        <w:t xml:space="preserve">dla pozostałych kosztów uzyskania prawa jazdy </w:t>
      </w:r>
      <w:r w:rsidRPr="00422003">
        <w:rPr>
          <w:rFonts w:ascii="Times New Roman" w:hAnsi="Times New Roman"/>
          <w:sz w:val="24"/>
          <w:szCs w:val="24"/>
        </w:rPr>
        <w:t xml:space="preserve">w przypadku kursu </w:t>
      </w:r>
      <w:r w:rsidRPr="00422003">
        <w:rPr>
          <w:rFonts w:ascii="Times New Roman" w:hAnsi="Times New Roman"/>
          <w:iCs/>
          <w:sz w:val="24"/>
          <w:szCs w:val="24"/>
        </w:rPr>
        <w:t>poza miejscowością zamieszkania wnioskodawcy (koszty związane z </w:t>
      </w: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zakwaterowaniem, wyżywieniem i dojazdem w okresie trwania kursu) </w:t>
      </w:r>
      <w:r w:rsidRPr="00422003">
        <w:rPr>
          <w:rFonts w:ascii="Times New Roman" w:hAnsi="Times New Roman"/>
          <w:kern w:val="2"/>
          <w:sz w:val="24"/>
          <w:szCs w:val="24"/>
        </w:rPr>
        <w:t xml:space="preserve">– </w:t>
      </w:r>
      <w:r w:rsidR="00D17B70">
        <w:rPr>
          <w:rFonts w:ascii="Times New Roman" w:hAnsi="Times New Roman"/>
          <w:kern w:val="2"/>
          <w:sz w:val="24"/>
          <w:szCs w:val="24"/>
        </w:rPr>
        <w:t>8</w:t>
      </w:r>
      <w:r w:rsidRPr="00422003">
        <w:rPr>
          <w:rFonts w:ascii="Times New Roman" w:hAnsi="Times New Roman"/>
          <w:kern w:val="2"/>
          <w:sz w:val="24"/>
          <w:szCs w:val="24"/>
        </w:rPr>
        <w:t>00 zł,</w:t>
      </w:r>
    </w:p>
    <w:p w:rsidR="00422003" w:rsidRPr="00422003" w:rsidRDefault="00422003" w:rsidP="00422003">
      <w:pPr>
        <w:numPr>
          <w:ilvl w:val="0"/>
          <w:numId w:val="9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422003">
        <w:rPr>
          <w:rFonts w:ascii="Times New Roman" w:hAnsi="Times New Roman"/>
          <w:kern w:val="2"/>
          <w:sz w:val="24"/>
          <w:szCs w:val="24"/>
        </w:rPr>
        <w:t>dla kosztów usług tłumacza migowego – 500 zł,</w:t>
      </w:r>
    </w:p>
    <w:p w:rsidR="00422003" w:rsidRPr="00422003" w:rsidRDefault="00422003" w:rsidP="00422003">
      <w:pPr>
        <w:spacing w:before="40" w:after="40" w:line="240" w:lineRule="auto"/>
        <w:ind w:left="993" w:hanging="284"/>
        <w:jc w:val="both"/>
        <w:rPr>
          <w:rFonts w:ascii="Times New Roman" w:hAnsi="Times New Roman"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c) w Zadaniu 4 – </w:t>
      </w:r>
      <w:r w:rsidR="00D17B70">
        <w:rPr>
          <w:rFonts w:ascii="Times New Roman" w:hAnsi="Times New Roman"/>
          <w:iCs/>
          <w:kern w:val="2"/>
          <w:sz w:val="24"/>
          <w:szCs w:val="24"/>
        </w:rPr>
        <w:t>4</w:t>
      </w:r>
      <w:r w:rsidRPr="00422003">
        <w:rPr>
          <w:rFonts w:ascii="Times New Roman" w:hAnsi="Times New Roman"/>
          <w:iCs/>
          <w:kern w:val="2"/>
          <w:sz w:val="24"/>
          <w:szCs w:val="24"/>
        </w:rPr>
        <w:t>.000 zł;</w:t>
      </w:r>
    </w:p>
    <w:p w:rsidR="00422003" w:rsidRPr="00422003" w:rsidRDefault="00422003" w:rsidP="00422003">
      <w:pPr>
        <w:numPr>
          <w:ilvl w:val="0"/>
          <w:numId w:val="8"/>
        </w:numPr>
        <w:tabs>
          <w:tab w:val="num" w:pos="-2552"/>
        </w:tabs>
        <w:spacing w:after="0" w:line="240" w:lineRule="auto"/>
        <w:ind w:left="708" w:hanging="45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Obszaru B:</w:t>
      </w:r>
    </w:p>
    <w:p w:rsidR="00422003" w:rsidRPr="00422003" w:rsidRDefault="00422003" w:rsidP="00422003">
      <w:pPr>
        <w:numPr>
          <w:ilvl w:val="1"/>
          <w:numId w:val="8"/>
        </w:numPr>
        <w:spacing w:before="40" w:after="40" w:line="240" w:lineRule="auto"/>
        <w:ind w:left="1032" w:hanging="336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w Zadaniu 1:</w:t>
      </w:r>
    </w:p>
    <w:p w:rsidR="00422003" w:rsidRPr="00422003" w:rsidRDefault="00422003" w:rsidP="00422003">
      <w:pPr>
        <w:numPr>
          <w:ilvl w:val="0"/>
          <w:numId w:val="11"/>
        </w:numPr>
        <w:spacing w:before="40" w:after="40" w:line="240" w:lineRule="auto"/>
        <w:ind w:left="1418" w:right="-316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dla osoby niewidomej – 24.000 zł, z czego na urządzenia brajlowskie 15.000 zł,</w:t>
      </w:r>
    </w:p>
    <w:p w:rsidR="00422003" w:rsidRPr="00422003" w:rsidRDefault="00422003" w:rsidP="00422003">
      <w:pPr>
        <w:numPr>
          <w:ilvl w:val="0"/>
          <w:numId w:val="11"/>
        </w:numPr>
        <w:spacing w:before="40" w:after="40" w:line="240" w:lineRule="auto"/>
        <w:ind w:left="1418" w:right="-316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dla pozostałych osób z dysfunkcją narządu wzroku – 9.000 zł,</w:t>
      </w:r>
    </w:p>
    <w:p w:rsidR="00422003" w:rsidRPr="00422003" w:rsidRDefault="00422003" w:rsidP="00422003">
      <w:pPr>
        <w:numPr>
          <w:ilvl w:val="0"/>
          <w:numId w:val="11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dla osoby z dysfunkcją obu kończyn górnych – 5.000 zł,</w:t>
      </w:r>
    </w:p>
    <w:p w:rsidR="00422003" w:rsidRPr="00422003" w:rsidRDefault="00422003" w:rsidP="00422003">
      <w:pPr>
        <w:numPr>
          <w:ilvl w:val="1"/>
          <w:numId w:val="8"/>
        </w:numPr>
        <w:tabs>
          <w:tab w:val="num" w:pos="1032"/>
        </w:tabs>
        <w:spacing w:before="40" w:after="40" w:line="240" w:lineRule="auto"/>
        <w:ind w:left="1032" w:hanging="336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w Zadaniu 2:</w:t>
      </w:r>
    </w:p>
    <w:p w:rsidR="00422003" w:rsidRPr="00422003" w:rsidRDefault="00422003" w:rsidP="00422003">
      <w:pPr>
        <w:numPr>
          <w:ilvl w:val="0"/>
          <w:numId w:val="10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422003">
        <w:rPr>
          <w:rFonts w:ascii="Times New Roman" w:hAnsi="Times New Roman"/>
          <w:kern w:val="2"/>
          <w:sz w:val="24"/>
          <w:szCs w:val="24"/>
        </w:rPr>
        <w:t>dla osoby głuchoniewidomej – 4.000 zł,</w:t>
      </w:r>
    </w:p>
    <w:p w:rsidR="00422003" w:rsidRPr="00422003" w:rsidRDefault="00422003" w:rsidP="00422003">
      <w:pPr>
        <w:numPr>
          <w:ilvl w:val="0"/>
          <w:numId w:val="10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422003">
        <w:rPr>
          <w:rFonts w:ascii="Times New Roman" w:hAnsi="Times New Roman"/>
          <w:kern w:val="2"/>
          <w:sz w:val="24"/>
          <w:szCs w:val="24"/>
        </w:rPr>
        <w:t>dla osoby z dysfunkcją narządu słuchu – 3.000 zł,</w:t>
      </w:r>
    </w:p>
    <w:p w:rsidR="00422003" w:rsidRPr="00422003" w:rsidRDefault="00422003" w:rsidP="00422003">
      <w:pPr>
        <w:numPr>
          <w:ilvl w:val="0"/>
          <w:numId w:val="10"/>
        </w:numPr>
        <w:spacing w:before="40" w:after="40" w:line="240" w:lineRule="auto"/>
        <w:ind w:left="1418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422003">
        <w:rPr>
          <w:rFonts w:ascii="Times New Roman" w:hAnsi="Times New Roman"/>
          <w:kern w:val="2"/>
          <w:sz w:val="24"/>
          <w:szCs w:val="24"/>
        </w:rPr>
        <w:t>dla pozostałych adresatów obszaru – 2.000 zł,</w:t>
      </w:r>
    </w:p>
    <w:p w:rsidR="00422003" w:rsidRPr="00422003" w:rsidRDefault="00422003" w:rsidP="00422003">
      <w:pPr>
        <w:spacing w:before="40" w:after="40" w:line="240" w:lineRule="auto"/>
        <w:ind w:left="1056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z możliwością zwiększenia kwoty dofinansowania w indywidualnych przypadkach, maksymalnie o 100%, wyłącznie w przypadku, gdy poziom dysfunkcji narządu wzroku lub słuchu wymaga zwiększenia liczby godzin szkolenia,</w:t>
      </w:r>
    </w:p>
    <w:p w:rsidR="00422003" w:rsidRPr="00422003" w:rsidRDefault="00422003" w:rsidP="00422003">
      <w:pPr>
        <w:spacing w:before="40" w:after="40" w:line="240" w:lineRule="auto"/>
        <w:ind w:left="993" w:right="-316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c) w Zadaniu 3 – 6.000 zł,</w:t>
      </w:r>
    </w:p>
    <w:p w:rsidR="00422003" w:rsidRPr="00422003" w:rsidRDefault="00422003" w:rsidP="00422003">
      <w:pPr>
        <w:spacing w:before="40" w:after="4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d) w Zadaniu 4 – 2.500 zł, </w:t>
      </w:r>
    </w:p>
    <w:p w:rsidR="00422003" w:rsidRPr="00422003" w:rsidRDefault="00422003" w:rsidP="00422003">
      <w:pPr>
        <w:spacing w:before="40" w:after="4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e) w Zadaniu 5 – 1.500 zł; </w:t>
      </w:r>
    </w:p>
    <w:p w:rsidR="00422003" w:rsidRPr="00422003" w:rsidRDefault="00422003" w:rsidP="00422003">
      <w:pPr>
        <w:numPr>
          <w:ilvl w:val="0"/>
          <w:numId w:val="8"/>
        </w:numPr>
        <w:tabs>
          <w:tab w:val="num" w:pos="-2552"/>
        </w:tabs>
        <w:spacing w:before="40" w:after="40" w:line="240" w:lineRule="auto"/>
        <w:ind w:left="709" w:hanging="457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Obszaru C:</w:t>
      </w:r>
    </w:p>
    <w:p w:rsidR="002A290B" w:rsidRPr="00422003" w:rsidRDefault="002A290B" w:rsidP="002A290B">
      <w:pPr>
        <w:numPr>
          <w:ilvl w:val="1"/>
          <w:numId w:val="8"/>
        </w:numPr>
        <w:tabs>
          <w:tab w:val="num" w:pos="1032"/>
        </w:tabs>
        <w:spacing w:before="40" w:after="40" w:line="240" w:lineRule="auto"/>
        <w:ind w:left="103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w Zadaniu </w:t>
      </w:r>
      <w:r>
        <w:rPr>
          <w:rFonts w:ascii="Times New Roman" w:hAnsi="Times New Roman"/>
          <w:iCs/>
          <w:kern w:val="2"/>
          <w:sz w:val="24"/>
          <w:szCs w:val="24"/>
        </w:rPr>
        <w:t>1</w:t>
      </w: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 – </w:t>
      </w:r>
      <w:r>
        <w:rPr>
          <w:rFonts w:ascii="Times New Roman" w:hAnsi="Times New Roman"/>
          <w:iCs/>
          <w:kern w:val="2"/>
          <w:sz w:val="24"/>
          <w:szCs w:val="24"/>
        </w:rPr>
        <w:t>10</w:t>
      </w:r>
      <w:r w:rsidRPr="00422003">
        <w:rPr>
          <w:rFonts w:ascii="Times New Roman" w:hAnsi="Times New Roman"/>
          <w:iCs/>
          <w:kern w:val="2"/>
          <w:sz w:val="24"/>
          <w:szCs w:val="24"/>
        </w:rPr>
        <w:t>.000 zł,</w:t>
      </w:r>
    </w:p>
    <w:p w:rsidR="00422003" w:rsidRPr="00422003" w:rsidRDefault="00422003" w:rsidP="00422003">
      <w:pPr>
        <w:numPr>
          <w:ilvl w:val="1"/>
          <w:numId w:val="8"/>
        </w:numPr>
        <w:tabs>
          <w:tab w:val="num" w:pos="1032"/>
        </w:tabs>
        <w:spacing w:before="40" w:after="40" w:line="240" w:lineRule="auto"/>
        <w:ind w:left="103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w Zadaniu 2 – 3.000 zł,</w:t>
      </w:r>
    </w:p>
    <w:p w:rsidR="00422003" w:rsidRPr="00422003" w:rsidRDefault="00422003" w:rsidP="00422003">
      <w:pPr>
        <w:numPr>
          <w:ilvl w:val="1"/>
          <w:numId w:val="8"/>
        </w:numPr>
        <w:tabs>
          <w:tab w:val="num" w:pos="1032"/>
        </w:tabs>
        <w:spacing w:before="40" w:after="40" w:line="240" w:lineRule="auto"/>
        <w:ind w:left="103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w Zadaniu 3 dla protezy na III poziomie jakości, przy amputacji:</w:t>
      </w:r>
    </w:p>
    <w:p w:rsidR="00422003" w:rsidRPr="00422003" w:rsidRDefault="00422003" w:rsidP="00422003">
      <w:pPr>
        <w:numPr>
          <w:ilvl w:val="0"/>
          <w:numId w:val="7"/>
        </w:numPr>
        <w:tabs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w zakresie ręki – 9.000 zł,</w:t>
      </w:r>
    </w:p>
    <w:p w:rsidR="00422003" w:rsidRPr="00422003" w:rsidRDefault="00422003" w:rsidP="00422003">
      <w:pPr>
        <w:numPr>
          <w:ilvl w:val="0"/>
          <w:numId w:val="7"/>
        </w:numPr>
        <w:tabs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przedramienia – 20.000 zł,</w:t>
      </w:r>
    </w:p>
    <w:p w:rsidR="00422003" w:rsidRPr="00422003" w:rsidRDefault="00422003" w:rsidP="00422003">
      <w:pPr>
        <w:numPr>
          <w:ilvl w:val="0"/>
          <w:numId w:val="7"/>
        </w:numPr>
        <w:tabs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ramienia lub wyłuszczeniu w stawie barkowym – 26.000 zł,</w:t>
      </w:r>
    </w:p>
    <w:p w:rsidR="00422003" w:rsidRPr="00422003" w:rsidRDefault="00422003" w:rsidP="00422003">
      <w:pPr>
        <w:numPr>
          <w:ilvl w:val="0"/>
          <w:numId w:val="7"/>
        </w:numPr>
        <w:tabs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na poziomie podudzia – 14.000 zł,</w:t>
      </w:r>
    </w:p>
    <w:p w:rsidR="00422003" w:rsidRPr="00422003" w:rsidRDefault="00422003" w:rsidP="00422003">
      <w:pPr>
        <w:numPr>
          <w:ilvl w:val="0"/>
          <w:numId w:val="7"/>
        </w:numPr>
        <w:tabs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na wysokości uda (także przez staw kolanowy) – 20.000 zł,</w:t>
      </w:r>
    </w:p>
    <w:p w:rsidR="00422003" w:rsidRPr="00422003" w:rsidRDefault="00422003" w:rsidP="00422003">
      <w:pPr>
        <w:numPr>
          <w:ilvl w:val="0"/>
          <w:numId w:val="7"/>
        </w:numPr>
        <w:tabs>
          <w:tab w:val="num" w:pos="1224"/>
        </w:tabs>
        <w:spacing w:before="40" w:after="40" w:line="240" w:lineRule="auto"/>
        <w:ind w:left="124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uda lub wyłuszczeniu w stawie biodrowym – 25.000 zł,</w:t>
      </w:r>
    </w:p>
    <w:p w:rsidR="00422003" w:rsidRPr="00422003" w:rsidRDefault="00422003" w:rsidP="00422003">
      <w:pPr>
        <w:spacing w:before="40" w:after="40" w:line="240" w:lineRule="auto"/>
        <w:ind w:left="103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z możliwością zwiększenia kwoty dofinansowania w wyjątkowych przypadkach i wyłącznie wtedy, gdy celowość zwiększenia jakości protezy do poziomu IV (dla </w:t>
      </w:r>
      <w:r w:rsidRPr="00422003">
        <w:rPr>
          <w:rFonts w:ascii="Times New Roman" w:hAnsi="Times New Roman"/>
          <w:sz w:val="24"/>
          <w:szCs w:val="24"/>
        </w:rPr>
        <w:t xml:space="preserve">zdolności do pracy wnioskodawcy), </w:t>
      </w:r>
      <w:r w:rsidRPr="00422003">
        <w:rPr>
          <w:rFonts w:ascii="Times New Roman" w:hAnsi="Times New Roman"/>
          <w:iCs/>
          <w:kern w:val="2"/>
          <w:sz w:val="24"/>
          <w:szCs w:val="24"/>
        </w:rPr>
        <w:t>zostanie zarekomendowana przez eksperta PFRON,</w:t>
      </w:r>
    </w:p>
    <w:p w:rsidR="00422003" w:rsidRPr="00422003" w:rsidRDefault="00422003" w:rsidP="00422003">
      <w:pPr>
        <w:numPr>
          <w:ilvl w:val="1"/>
          <w:numId w:val="8"/>
        </w:numPr>
        <w:tabs>
          <w:tab w:val="num" w:pos="1032"/>
        </w:tabs>
        <w:spacing w:before="40" w:after="40" w:line="240" w:lineRule="auto"/>
        <w:ind w:left="103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w Zadaniu 4 – do 30% kwot, o których mowa w lit. b, </w:t>
      </w:r>
    </w:p>
    <w:p w:rsidR="00422003" w:rsidRPr="00422003" w:rsidRDefault="00422003" w:rsidP="00422003">
      <w:pPr>
        <w:numPr>
          <w:ilvl w:val="1"/>
          <w:numId w:val="8"/>
        </w:numPr>
        <w:tabs>
          <w:tab w:val="num" w:pos="1032"/>
        </w:tabs>
        <w:spacing w:before="40" w:after="40" w:line="240" w:lineRule="auto"/>
        <w:ind w:left="103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 xml:space="preserve">w Zadaniu 3 i 4 dla </w:t>
      </w:r>
      <w:r w:rsidRPr="00422003">
        <w:rPr>
          <w:rFonts w:ascii="Times New Roman" w:eastAsia="Arial Unicode MS" w:hAnsi="Times New Roman"/>
          <w:sz w:val="24"/>
          <w:szCs w:val="24"/>
        </w:rPr>
        <w:t xml:space="preserve">refundacji kosztów dojazdu beneficjenta programu na spotkanie z ekspertem PFRON lub kosztów dojazdu eksperta PFRON na spotkanie z beneficjentem programu </w:t>
      </w:r>
      <w:r w:rsidRPr="00422003">
        <w:rPr>
          <w:rFonts w:ascii="Times New Roman" w:hAnsi="Times New Roman"/>
          <w:iCs/>
          <w:kern w:val="2"/>
          <w:sz w:val="24"/>
          <w:szCs w:val="24"/>
        </w:rPr>
        <w:t>– w zależności od poniesionych kosztów, nie więcej niż 200 zł,</w:t>
      </w:r>
    </w:p>
    <w:p w:rsidR="00422003" w:rsidRPr="00422003" w:rsidRDefault="00422003" w:rsidP="00422003">
      <w:pPr>
        <w:spacing w:before="40" w:after="4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422003">
        <w:rPr>
          <w:rFonts w:ascii="Times New Roman" w:hAnsi="Times New Roman"/>
          <w:iCs/>
          <w:kern w:val="2"/>
          <w:sz w:val="24"/>
          <w:szCs w:val="24"/>
        </w:rPr>
        <w:t>e) w Zadaniu 5 – 5.000 zł;</w:t>
      </w:r>
    </w:p>
    <w:p w:rsidR="00422003" w:rsidRPr="0027420A" w:rsidRDefault="00422003" w:rsidP="00422003">
      <w:pPr>
        <w:pStyle w:val="Default"/>
        <w:jc w:val="both"/>
        <w:rPr>
          <w:rFonts w:ascii="Times New Roman" w:hAnsi="Times New Roman" w:cs="Times New Roman"/>
        </w:rPr>
      </w:pPr>
      <w:r w:rsidRPr="00422003">
        <w:rPr>
          <w:rFonts w:ascii="Times New Roman" w:eastAsia="Times New Roman" w:hAnsi="Times New Roman" w:cs="Times New Roman"/>
          <w:iCs/>
          <w:color w:val="auto"/>
          <w:kern w:val="2"/>
          <w:lang w:eastAsia="pl-PL"/>
        </w:rPr>
        <w:t xml:space="preserve">Obszaru D – </w:t>
      </w:r>
      <w:r w:rsidRPr="00422003">
        <w:rPr>
          <w:rFonts w:ascii="Times New Roman" w:eastAsia="Times New Roman" w:hAnsi="Times New Roman" w:cs="Times New Roman"/>
          <w:color w:val="auto"/>
          <w:lang w:eastAsia="pl-PL"/>
        </w:rPr>
        <w:t xml:space="preserve">200 zł miesięcznie – tytułem </w:t>
      </w:r>
      <w:r w:rsidRPr="00422003">
        <w:rPr>
          <w:rFonts w:ascii="Times New Roman" w:eastAsia="Times New Roman" w:hAnsi="Times New Roman" w:cs="Times New Roman"/>
          <w:iCs/>
          <w:color w:val="auto"/>
          <w:kern w:val="2"/>
          <w:lang w:eastAsia="pl-PL"/>
        </w:rPr>
        <w:t xml:space="preserve">kosztów </w:t>
      </w:r>
      <w:r w:rsidRPr="00422003">
        <w:rPr>
          <w:rFonts w:ascii="Times New Roman" w:eastAsia="Times New Roman" w:hAnsi="Times New Roman" w:cs="Times New Roman"/>
          <w:color w:val="auto"/>
          <w:lang w:eastAsia="pl-PL"/>
        </w:rPr>
        <w:t>opieki nad jedną (każdą) osobą zależną.</w:t>
      </w:r>
    </w:p>
    <w:p w:rsidR="00015A3E" w:rsidRDefault="00015A3E" w:rsidP="00D50DB5">
      <w:pPr>
        <w:spacing w:before="60" w:after="60" w:line="24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EE2933" w:rsidRPr="00EE2933" w:rsidRDefault="00EE2933" w:rsidP="00EE2933">
      <w:pPr>
        <w:spacing w:before="100" w:after="100" w:line="240" w:lineRule="auto"/>
        <w:ind w:left="426" w:hanging="426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lastRenderedPageBreak/>
        <w:t>2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 xml:space="preserve">W ramach modułu II kwota dofinansowania kosztów nauki, dotyczących semestru/półrocza objętego dofinansowaniem, wynosi w przypadku: </w:t>
      </w:r>
    </w:p>
    <w:p w:rsidR="00EE2933" w:rsidRPr="00EE2933" w:rsidRDefault="00EE2933" w:rsidP="00EE2933">
      <w:pPr>
        <w:tabs>
          <w:tab w:val="num" w:pos="709"/>
        </w:tabs>
        <w:spacing w:before="40" w:after="40" w:line="240" w:lineRule="auto"/>
        <w:ind w:left="709" w:hanging="283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1)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dodatku na pokrycie kosztów kształcenia – do 1.000 zł;</w:t>
      </w:r>
    </w:p>
    <w:p w:rsidR="00EE2933" w:rsidRPr="00EE2933" w:rsidRDefault="00EE2933" w:rsidP="00EE2933">
      <w:pPr>
        <w:tabs>
          <w:tab w:val="num" w:pos="709"/>
        </w:tabs>
        <w:spacing w:before="40" w:after="40" w:line="240" w:lineRule="auto"/>
        <w:ind w:left="709" w:hanging="283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2)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dodatku na uiszczenie opłaty za przeprowadzenie przewodu doktorskiego – do 4.000 zł;</w:t>
      </w:r>
    </w:p>
    <w:p w:rsidR="00EE2933" w:rsidRPr="00EE2933" w:rsidRDefault="00EE2933" w:rsidP="00EE2933">
      <w:pPr>
        <w:tabs>
          <w:tab w:val="num" w:pos="709"/>
        </w:tabs>
        <w:spacing w:before="40" w:after="40" w:line="240" w:lineRule="auto"/>
        <w:ind w:left="709" w:hanging="283"/>
        <w:jc w:val="both"/>
        <w:rPr>
          <w:rFonts w:ascii="Times New Roman" w:hAnsi="Times New Roman"/>
          <w:b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3)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Pr="00EE2933">
        <w:rPr>
          <w:rFonts w:ascii="Times New Roman" w:hAnsi="Times New Roman"/>
          <w:sz w:val="24"/>
          <w:szCs w:val="24"/>
        </w:rPr>
        <w:t xml:space="preserve">dofinansowanie powyżej kwoty 3.000 zł jest możliwe wyłącznie w przypadku, gdy wysokość przeciętnego miesięcznego dochodu wnioskodawcy nie przekracza kwoty </w:t>
      </w:r>
      <w:r w:rsidRPr="00EE2933">
        <w:rPr>
          <w:rFonts w:ascii="Times New Roman" w:hAnsi="Times New Roman" w:cs="Arial"/>
          <w:iCs/>
          <w:sz w:val="24"/>
          <w:szCs w:val="24"/>
        </w:rPr>
        <w:t xml:space="preserve">764 zł (netto) </w:t>
      </w:r>
      <w:r w:rsidRPr="00EE2933">
        <w:rPr>
          <w:rFonts w:ascii="Times New Roman" w:hAnsi="Times New Roman"/>
          <w:sz w:val="24"/>
          <w:szCs w:val="24"/>
        </w:rPr>
        <w:t>na osobę.</w:t>
      </w:r>
      <w:r w:rsidRPr="00EE2933">
        <w:rPr>
          <w:rFonts w:ascii="Times New Roman" w:hAnsi="Times New Roman"/>
          <w:b/>
          <w:iCs/>
          <w:kern w:val="2"/>
          <w:sz w:val="24"/>
          <w:szCs w:val="24"/>
        </w:rPr>
        <w:t xml:space="preserve"> 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3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Decyzja w sprawie wyrażenia zgody na zwiększenie kwoty dofinansowania kosztów opłaty za naukę (czesne) dla wnioskodawcy, którego przeciętny miesięczny dochód przekracza kwotę, o której mowa w ust</w:t>
      </w:r>
      <w:r w:rsidR="00EE2933" w:rsidRPr="001243D8">
        <w:rPr>
          <w:rFonts w:ascii="Times New Roman" w:hAnsi="Times New Roman"/>
          <w:iCs/>
          <w:kern w:val="2"/>
          <w:sz w:val="24"/>
          <w:szCs w:val="24"/>
        </w:rPr>
        <w:t>. 2 pkt 3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EE2933" w:rsidRPr="00EE2933" w:rsidRDefault="00EE2933" w:rsidP="00EE2933">
      <w:pPr>
        <w:numPr>
          <w:ilvl w:val="0"/>
          <w:numId w:val="15"/>
        </w:num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proponowaną wysokość dofinansowania kosztów opłaty za naukę (czesne) lub opłaty za przeprowadzenie przewodu doktorskiego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</w:t>
      </w:r>
    </w:p>
    <w:p w:rsidR="00EE2933" w:rsidRPr="00EE2933" w:rsidRDefault="00EE2933" w:rsidP="00EE2933">
      <w:pPr>
        <w:numPr>
          <w:ilvl w:val="0"/>
          <w:numId w:val="15"/>
        </w:num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uzasadnienie proponowanej decyzji, w tym:</w:t>
      </w:r>
    </w:p>
    <w:p w:rsidR="00EE2933" w:rsidRPr="00EE2933" w:rsidRDefault="00EE2933" w:rsidP="00EE2933">
      <w:pPr>
        <w:numPr>
          <w:ilvl w:val="1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dotyczące wysokości dofinansowania, przede wszystkim ze względu na atrakcyjność kierunku nauki wybranego przez wnioskodawcę na otwartym rynku pracy,  </w:t>
      </w:r>
    </w:p>
    <w:p w:rsidR="00EE2933" w:rsidRPr="00EE2933" w:rsidRDefault="00EE2933" w:rsidP="00EE2933">
      <w:pPr>
        <w:numPr>
          <w:ilvl w:val="1"/>
          <w:numId w:val="1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wskazanie innych okoliczności zasługujących na indywidualne rozpatrzenie sprawy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br/>
        <w:t>(na podstawie informacji przekazanych przez wnioskodawcę)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5"/>
        </w:num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średni i najniższy, procentowy udział środków Państwowego Funduszu Rehabilitacji Osób Niepełnosprawnych w dofinansowanych przez realizatora programu kosztach:</w:t>
      </w:r>
    </w:p>
    <w:p w:rsidR="00EE2933" w:rsidRPr="00EE2933" w:rsidRDefault="00EE2933" w:rsidP="00EE2933">
      <w:pPr>
        <w:numPr>
          <w:ilvl w:val="3"/>
          <w:numId w:val="2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opłaty za naukę (czesne) w ramach wniosków wnioskodawców, których przeciętny miesięczny dochód przekracza kwotę, o której mowa w ust</w:t>
      </w:r>
      <w:r w:rsidRPr="001243D8">
        <w:rPr>
          <w:rFonts w:ascii="Times New Roman" w:hAnsi="Times New Roman"/>
          <w:iCs/>
          <w:kern w:val="2"/>
          <w:sz w:val="24"/>
          <w:szCs w:val="24"/>
        </w:rPr>
        <w:t xml:space="preserve">. </w:t>
      </w:r>
      <w:r w:rsidR="00F16384" w:rsidRPr="001243D8">
        <w:rPr>
          <w:rFonts w:ascii="Times New Roman" w:hAnsi="Times New Roman"/>
          <w:iCs/>
          <w:kern w:val="2"/>
          <w:sz w:val="24"/>
          <w:szCs w:val="24"/>
        </w:rPr>
        <w:t>2</w:t>
      </w:r>
      <w:r w:rsidRPr="001243D8">
        <w:rPr>
          <w:rFonts w:ascii="Times New Roman" w:hAnsi="Times New Roman"/>
          <w:iCs/>
          <w:kern w:val="2"/>
          <w:sz w:val="24"/>
          <w:szCs w:val="24"/>
        </w:rPr>
        <w:t xml:space="preserve"> pkt 3,</w:t>
      </w:r>
    </w:p>
    <w:p w:rsidR="00EE2933" w:rsidRPr="00EE2933" w:rsidRDefault="00EE2933" w:rsidP="00EE2933">
      <w:pPr>
        <w:numPr>
          <w:ilvl w:val="3"/>
          <w:numId w:val="2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dodatku na uiszczenie opłaty za przeprowadzenie przewodu doktorskiego,</w:t>
      </w:r>
    </w:p>
    <w:p w:rsidR="00EE2933" w:rsidRPr="00EE2933" w:rsidRDefault="00EE2933" w:rsidP="00EE2933">
      <w:pPr>
        <w:spacing w:after="0" w:line="240" w:lineRule="auto"/>
        <w:ind w:left="70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objętych pomocą ze środków Państwowego Funduszu Rehabilitacji Osób Niepełnosprawnych w semestrze/półroczu, którego dotyczy proponowana decyzja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5"/>
        </w:num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wysokość limitu środków Państwowego Funduszu Rehabilitacji Osób Niepełnosprawnych w dyspozycji realizatora programu na dofinansowania w module II (na dzień sporządzenia opinii) wraz z informacją, czy decyzja wymaga zwiększenia tego limitu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5"/>
        </w:num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wykaz analizowanych dokumentów stanowiących podstawę wydanej opinii.</w:t>
      </w:r>
    </w:p>
    <w:p w:rsidR="00EE2933" w:rsidRPr="00D33F5F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4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="00EE2933" w:rsidRPr="00EE2933">
        <w:rPr>
          <w:rFonts w:ascii="Times New Roman" w:hAnsi="Times New Roman"/>
          <w:sz w:val="24"/>
          <w:szCs w:val="24"/>
        </w:rPr>
        <w:t xml:space="preserve">wysokość </w:t>
      </w:r>
      <w:r w:rsidR="00EE2933" w:rsidRPr="00EE2933">
        <w:rPr>
          <w:rFonts w:ascii="Times New Roman" w:hAnsi="Times New Roman"/>
          <w:iCs/>
          <w:sz w:val="24"/>
          <w:szCs w:val="24"/>
        </w:rPr>
        <w:t xml:space="preserve">przeciętnego miesięcznego dochodu wnioskodawcy nie przekracza kwoty </w:t>
      </w:r>
      <w:r w:rsidR="00EE2933" w:rsidRPr="00EE2933">
        <w:rPr>
          <w:rFonts w:ascii="Times New Roman" w:hAnsi="Times New Roman" w:cs="Arial"/>
          <w:iCs/>
          <w:sz w:val="24"/>
          <w:szCs w:val="24"/>
        </w:rPr>
        <w:t>764 zł (netto)</w:t>
      </w:r>
      <w:r w:rsidR="00EE2933" w:rsidRPr="00EE2933">
        <w:rPr>
          <w:rFonts w:ascii="Times New Roman" w:hAnsi="Times New Roman"/>
          <w:iCs/>
          <w:sz w:val="24"/>
          <w:szCs w:val="24"/>
        </w:rPr>
        <w:t xml:space="preserve"> na osobę</w:t>
      </w:r>
      <w:r w:rsidR="00EE2933" w:rsidRPr="00EE2933">
        <w:rPr>
          <w:rFonts w:ascii="Times New Roman" w:hAnsi="Times New Roman"/>
          <w:b/>
          <w:iCs/>
          <w:sz w:val="24"/>
          <w:szCs w:val="24"/>
        </w:rPr>
        <w:t>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D33F5F">
        <w:rPr>
          <w:rFonts w:ascii="Times New Roman" w:hAnsi="Times New Roman"/>
          <w:iCs/>
          <w:kern w:val="2"/>
          <w:sz w:val="24"/>
          <w:szCs w:val="24"/>
        </w:rPr>
        <w:t>5</w:t>
      </w:r>
      <w:r w:rsidR="00EE2933" w:rsidRPr="00D33F5F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D33F5F">
        <w:rPr>
          <w:rFonts w:ascii="Times New Roman" w:hAnsi="Times New Roman"/>
          <w:iCs/>
          <w:kern w:val="2"/>
          <w:sz w:val="24"/>
          <w:szCs w:val="24"/>
        </w:rPr>
        <w:tab/>
        <w:t xml:space="preserve">Dodatek na pokrycie kosztów kształcenia, o którym mowa w ust. </w:t>
      </w:r>
      <w:r w:rsidRPr="00D33F5F">
        <w:rPr>
          <w:rFonts w:ascii="Times New Roman" w:hAnsi="Times New Roman"/>
          <w:iCs/>
          <w:kern w:val="2"/>
          <w:sz w:val="24"/>
          <w:szCs w:val="24"/>
        </w:rPr>
        <w:t>2</w:t>
      </w:r>
      <w:r w:rsidR="00EE2933" w:rsidRPr="00D33F5F">
        <w:rPr>
          <w:rFonts w:ascii="Times New Roman" w:hAnsi="Times New Roman"/>
          <w:iCs/>
          <w:kern w:val="2"/>
          <w:sz w:val="24"/>
          <w:szCs w:val="24"/>
        </w:rPr>
        <w:t xml:space="preserve"> pkt 1</w:t>
      </w:r>
      <w:r w:rsidR="00EE2933" w:rsidRPr="00EE2933">
        <w:rPr>
          <w:rFonts w:ascii="Times New Roman" w:hAnsi="Times New Roman"/>
          <w:iCs/>
          <w:color w:val="FF0000"/>
          <w:kern w:val="2"/>
          <w:sz w:val="24"/>
          <w:szCs w:val="24"/>
        </w:rPr>
        <w:t xml:space="preserve">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może być zwiększony, nie więcej niż o:</w:t>
      </w:r>
    </w:p>
    <w:p w:rsidR="00EE2933" w:rsidRPr="00EE2933" w:rsidRDefault="00EE2933" w:rsidP="00EE2933">
      <w:p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1)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700 zł - w przypadkach, które określi realizator programu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2)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500 zł - w przypadku, gdy wnioskodawca ponosi koszty z tytułu pobierania nauki poza miejscem zamieszkania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spacing w:before="60" w:after="60" w:line="240" w:lineRule="auto"/>
        <w:ind w:left="697" w:hanging="272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lastRenderedPageBreak/>
        <w:t>3)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300 zł – w przypadku, gdy wnioskodawca posiada aktualną (ważną) K</w:t>
      </w:r>
      <w:r w:rsidRPr="00EE2933">
        <w:rPr>
          <w:rFonts w:ascii="Times New Roman" w:hAnsi="Times New Roman"/>
          <w:sz w:val="24"/>
          <w:szCs w:val="24"/>
        </w:rPr>
        <w:t>artę Dużej Rodziny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Default="00EE2933" w:rsidP="00EE2933">
      <w:p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4)</w:t>
      </w:r>
      <w:r w:rsidRPr="00EE2933">
        <w:rPr>
          <w:rFonts w:ascii="Times New Roman" w:hAnsi="Times New Roman"/>
          <w:sz w:val="24"/>
          <w:szCs w:val="24"/>
        </w:rPr>
        <w:tab/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300 zł – w przypadku, gdy wnioskodawca pobiera naukę jednocześnie na dwóch </w:t>
      </w:r>
      <w:r w:rsidR="00020CCA">
        <w:rPr>
          <w:rFonts w:ascii="Times New Roman" w:hAnsi="Times New Roman"/>
          <w:iCs/>
          <w:kern w:val="2"/>
          <w:sz w:val="24"/>
          <w:szCs w:val="24"/>
        </w:rPr>
        <w:t xml:space="preserve">            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(lub więcej) kierunkach studiów/nauki</w:t>
      </w:r>
      <w:r w:rsidR="00D17B70"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D33F5F" w:rsidRDefault="00D33F5F" w:rsidP="00EE2933">
      <w:pPr>
        <w:spacing w:before="60" w:after="60" w:line="240" w:lineRule="auto"/>
        <w:ind w:left="697" w:hanging="272"/>
        <w:jc w:val="both"/>
        <w:rPr>
          <w:sz w:val="23"/>
          <w:szCs w:val="23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5)  200 zł  </w:t>
      </w:r>
      <w:r>
        <w:rPr>
          <w:sz w:val="23"/>
          <w:szCs w:val="23"/>
        </w:rPr>
        <w:t xml:space="preserve">– </w:t>
      </w:r>
      <w:r w:rsidRPr="00D33F5F">
        <w:rPr>
          <w:rFonts w:ascii="Times New Roman" w:hAnsi="Times New Roman"/>
          <w:sz w:val="24"/>
          <w:szCs w:val="24"/>
        </w:rPr>
        <w:t>w przypadku, gdy wnioskodawca studiuje w przyspieszonym trybie;</w:t>
      </w:r>
    </w:p>
    <w:p w:rsidR="00EE2933" w:rsidRDefault="00D33F5F" w:rsidP="00EE2933">
      <w:p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6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)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</w:r>
      <w:r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300 zł – w  przypadku, gdy wnioskodawcą jest osoba poszkodowana </w:t>
      </w:r>
      <w:r w:rsidR="00020CCA">
        <w:rPr>
          <w:rFonts w:ascii="Times New Roman" w:hAnsi="Times New Roman"/>
          <w:iCs/>
          <w:kern w:val="2"/>
          <w:sz w:val="24"/>
          <w:szCs w:val="24"/>
        </w:rPr>
        <w:t xml:space="preserve">                                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w 2018 </w:t>
      </w:r>
      <w:r w:rsidR="00EE2933" w:rsidRPr="00EE2933">
        <w:rPr>
          <w:rFonts w:ascii="Times New Roman" w:hAnsi="Times New Roman"/>
          <w:sz w:val="24"/>
          <w:szCs w:val="24"/>
        </w:rPr>
        <w:t xml:space="preserve">lub w 2019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roku w wyniku </w:t>
      </w:r>
      <w:r w:rsidR="00EE2933" w:rsidRPr="00EE2933">
        <w:rPr>
          <w:rFonts w:ascii="Times New Roman" w:hAnsi="Times New Roman"/>
          <w:sz w:val="24"/>
          <w:szCs w:val="24"/>
        </w:rPr>
        <w:t>działania żywiołu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 lub innych zdarzeń losowych</w:t>
      </w:r>
      <w:r w:rsidR="00EE2933" w:rsidRPr="00EE2933">
        <w:rPr>
          <w:rFonts w:ascii="Times New Roman" w:hAnsi="Times New Roman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 </w:t>
      </w:r>
    </w:p>
    <w:p w:rsidR="00D33F5F" w:rsidRDefault="00E6008C" w:rsidP="00EE2933">
      <w:pPr>
        <w:spacing w:before="60" w:after="60" w:line="240" w:lineRule="auto"/>
        <w:ind w:left="697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 xml:space="preserve">7)  </w:t>
      </w:r>
      <w:r w:rsidR="00D33F5F" w:rsidRPr="00D33F5F">
        <w:rPr>
          <w:rFonts w:ascii="Times New Roman" w:hAnsi="Times New Roman"/>
          <w:sz w:val="24"/>
          <w:szCs w:val="24"/>
        </w:rPr>
        <w:t>300 zł –w przypadku, gdy wnioskodawca korzysta z usług tłumacza języka migowego.</w:t>
      </w:r>
    </w:p>
    <w:p w:rsidR="00E6008C" w:rsidRPr="00EE2933" w:rsidRDefault="00E6008C" w:rsidP="00EE2933">
      <w:p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800 zł – w przypadku, gdy wnioskodawca posiada podpis elektroniczny/Profil Zaufany na platformie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 xml:space="preserve"> i złożony wniosek o dofinansowanie w formie elektronicznej w systemie SOW przygotowanym prze</w:t>
      </w:r>
      <w:r w:rsidR="00AB3DD5">
        <w:rPr>
          <w:rFonts w:ascii="Times New Roman" w:hAnsi="Times New Roman"/>
          <w:sz w:val="24"/>
          <w:szCs w:val="24"/>
        </w:rPr>
        <w:t>z PFRON, a wdrożonym przez</w:t>
      </w:r>
      <w:r>
        <w:rPr>
          <w:rFonts w:ascii="Times New Roman" w:hAnsi="Times New Roman"/>
          <w:sz w:val="24"/>
          <w:szCs w:val="24"/>
        </w:rPr>
        <w:t xml:space="preserve"> Realizatora.</w:t>
      </w:r>
    </w:p>
    <w:p w:rsidR="00EE2933" w:rsidRPr="00EE2933" w:rsidRDefault="00F16384" w:rsidP="00EE2933">
      <w:pPr>
        <w:spacing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6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 xml:space="preserve">Dodatek na pokrycie kosztów kształcenia, o którym mowa w ust. </w:t>
      </w:r>
      <w:r w:rsidRPr="00D33F5F">
        <w:rPr>
          <w:rFonts w:ascii="Times New Roman" w:hAnsi="Times New Roman"/>
          <w:iCs/>
          <w:kern w:val="2"/>
          <w:sz w:val="24"/>
          <w:szCs w:val="24"/>
        </w:rPr>
        <w:t>2</w:t>
      </w:r>
      <w:r w:rsidR="00EE2933" w:rsidRPr="00D33F5F">
        <w:rPr>
          <w:rFonts w:ascii="Times New Roman" w:hAnsi="Times New Roman"/>
          <w:iCs/>
          <w:kern w:val="2"/>
          <w:sz w:val="24"/>
          <w:szCs w:val="24"/>
        </w:rPr>
        <w:t xml:space="preserve"> pkt 1 i ust. </w:t>
      </w:r>
      <w:r w:rsidRPr="00D33F5F">
        <w:rPr>
          <w:rFonts w:ascii="Times New Roman" w:hAnsi="Times New Roman"/>
          <w:iCs/>
          <w:kern w:val="2"/>
          <w:sz w:val="24"/>
          <w:szCs w:val="24"/>
        </w:rPr>
        <w:t>5</w:t>
      </w:r>
      <w:r w:rsidR="00EE2933" w:rsidRPr="00EE2933">
        <w:rPr>
          <w:rFonts w:ascii="Times New Roman" w:hAnsi="Times New Roman"/>
          <w:iCs/>
          <w:color w:val="FF0000"/>
          <w:kern w:val="2"/>
          <w:sz w:val="24"/>
          <w:szCs w:val="24"/>
        </w:rPr>
        <w:t xml:space="preserve"> </w:t>
      </w:r>
      <w:r w:rsidR="00020CCA">
        <w:rPr>
          <w:rFonts w:ascii="Times New Roman" w:hAnsi="Times New Roman"/>
          <w:iCs/>
          <w:color w:val="FF0000"/>
          <w:kern w:val="2"/>
          <w:sz w:val="24"/>
          <w:szCs w:val="24"/>
        </w:rPr>
        <w:t xml:space="preserve">                   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7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Pomoc w module II w formie dodatku na pokrycie kosztów kształcenia, o którym mowa w ust</w:t>
      </w:r>
      <w:r w:rsidR="00EE2933" w:rsidRPr="00B81BDD">
        <w:rPr>
          <w:rFonts w:ascii="Times New Roman" w:hAnsi="Times New Roman"/>
          <w:iCs/>
          <w:kern w:val="2"/>
          <w:sz w:val="24"/>
          <w:szCs w:val="24"/>
        </w:rPr>
        <w:t>. </w:t>
      </w:r>
      <w:r w:rsidRPr="00B81BDD">
        <w:rPr>
          <w:rFonts w:ascii="Times New Roman" w:hAnsi="Times New Roman"/>
          <w:iCs/>
          <w:kern w:val="2"/>
          <w:sz w:val="24"/>
          <w:szCs w:val="24"/>
        </w:rPr>
        <w:t>2</w:t>
      </w:r>
      <w:r w:rsidR="00EE2933" w:rsidRPr="00B81BDD">
        <w:rPr>
          <w:rFonts w:ascii="Times New Roman" w:hAnsi="Times New Roman"/>
          <w:iCs/>
          <w:kern w:val="2"/>
          <w:sz w:val="24"/>
          <w:szCs w:val="24"/>
        </w:rPr>
        <w:t xml:space="preserve"> pkt 1 i ust. </w:t>
      </w:r>
      <w:r w:rsidRPr="00B81BDD">
        <w:rPr>
          <w:rFonts w:ascii="Times New Roman" w:hAnsi="Times New Roman"/>
          <w:iCs/>
          <w:kern w:val="2"/>
          <w:sz w:val="24"/>
          <w:szCs w:val="24"/>
        </w:rPr>
        <w:t>5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, ma charakter progresywny i motywacyjny. Wysokość dodatku dla każdego wnioskodawcy jest uzależniona od jego postępów w nauce i wynosi:</w:t>
      </w:r>
    </w:p>
    <w:p w:rsidR="00EE2933" w:rsidRPr="00EE2933" w:rsidRDefault="00EE2933" w:rsidP="00EE2933">
      <w:pPr>
        <w:numPr>
          <w:ilvl w:val="0"/>
          <w:numId w:val="17"/>
        </w:numPr>
        <w:spacing w:before="60" w:after="60" w:line="240" w:lineRule="auto"/>
        <w:ind w:left="697" w:hanging="27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do 50% wyliczonej dla wnioskodawcy maksymalnej kwoty dodatku – w przypadku pobierania nauki na pierwszym roku nauki w ramach wszystkich form edukacji na poziomie wyższym,</w:t>
      </w:r>
      <w:r w:rsidRPr="00EE2933">
        <w:rPr>
          <w:rFonts w:ascii="Times New Roman" w:hAnsi="Times New Roman"/>
          <w:sz w:val="24"/>
          <w:szCs w:val="24"/>
        </w:rPr>
        <w:t xml:space="preserve"> w przypadku form kształcenia trwających jeden rok – do 75%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wyliczonej dla wnioskodawcy maksymalnej kwoty dodatku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do </w:t>
      </w:r>
      <w:r w:rsidRPr="00EE2933">
        <w:rPr>
          <w:rFonts w:ascii="Times New Roman" w:hAnsi="Times New Roman"/>
          <w:sz w:val="24"/>
          <w:szCs w:val="24"/>
        </w:rPr>
        <w:t xml:space="preserve">75%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wyliczonej dla wnioskodawcy maksymalnej kwoty dodatku – w przypadku pobierania nauki na kolejnym, drugim roku edukacji w ramach wszystkich form edukacji na poziomie wyższym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EE2933" w:rsidRPr="00EE2933" w:rsidRDefault="00EE2933" w:rsidP="00EE2933">
      <w:pPr>
        <w:spacing w:after="0" w:line="240" w:lineRule="auto"/>
        <w:ind w:left="426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przy czym studenci studiów II stopnia i uczestnicy studiów doktoranckich mogą otrzymać dodatek w kwocie maksymalnej na każdym etapie nauki.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8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Przekazanie dofinansowania kosztów opłaty za naukę (czesne) oraz dodatku na uiszczenie opłaty za przeprowadzenie przewodu doktorskiego następuje po zawarciu umowy dofinansowania.</w:t>
      </w:r>
    </w:p>
    <w:p w:rsidR="00EE2933" w:rsidRPr="00EE2933" w:rsidRDefault="00F16384" w:rsidP="00EF1C4D">
      <w:pPr>
        <w:spacing w:before="120"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9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Przekazanie dodatku na pokrycie kosztów kształcenia następuje po przekazaniu realizatorowi programu informacji o zaliczeniu przez wnioskodawcę semestru/półrocza objętego dofinansowaniem lub po złożeniu zaświadczenia ze szkoły/uczelni, że wnioskodawca uczęszczał na zajęcia, objęte planem/programem studiów/nauki.</w:t>
      </w:r>
      <w:r w:rsidR="00EF1C4D" w:rsidRPr="00EF1C4D">
        <w:t xml:space="preserve"> </w:t>
      </w:r>
      <w:r w:rsidR="00EF1C4D" w:rsidRPr="00EF1C4D">
        <w:rPr>
          <w:rFonts w:ascii="Times New Roman" w:hAnsi="Times New Roman"/>
          <w:iCs/>
          <w:kern w:val="2"/>
          <w:sz w:val="24"/>
          <w:szCs w:val="24"/>
        </w:rPr>
        <w:t xml:space="preserve">Zwiększenie dodatku, o którym mowa w </w:t>
      </w:r>
      <w:r w:rsidR="00EF1C4D">
        <w:rPr>
          <w:rFonts w:ascii="Times New Roman" w:hAnsi="Times New Roman"/>
          <w:iCs/>
          <w:kern w:val="2"/>
          <w:sz w:val="24"/>
          <w:szCs w:val="24"/>
        </w:rPr>
        <w:t xml:space="preserve">Rozdz. VIII ust. 5 pkt 8 </w:t>
      </w:r>
      <w:r w:rsidR="00EF1C4D" w:rsidRPr="00EF1C4D">
        <w:rPr>
          <w:rFonts w:ascii="Times New Roman" w:hAnsi="Times New Roman"/>
          <w:iCs/>
          <w:kern w:val="2"/>
          <w:sz w:val="24"/>
          <w:szCs w:val="24"/>
        </w:rPr>
        <w:t xml:space="preserve">ust. 13 pkt 8 nie zostanie naliczone i przekazane, jeśli wniosek nie został złożony w formie elektronicznej </w:t>
      </w:r>
      <w:r w:rsidR="00EF1C4D">
        <w:rPr>
          <w:rFonts w:ascii="Times New Roman" w:hAnsi="Times New Roman"/>
          <w:iCs/>
          <w:kern w:val="2"/>
          <w:sz w:val="24"/>
          <w:szCs w:val="24"/>
        </w:rPr>
        <w:t xml:space="preserve">                     </w:t>
      </w:r>
      <w:r w:rsidR="00EF1C4D" w:rsidRPr="00EF1C4D">
        <w:rPr>
          <w:rFonts w:ascii="Times New Roman" w:hAnsi="Times New Roman"/>
          <w:iCs/>
          <w:kern w:val="2"/>
          <w:sz w:val="24"/>
          <w:szCs w:val="24"/>
        </w:rPr>
        <w:t xml:space="preserve">w systemie </w:t>
      </w:r>
      <w:r w:rsidR="00EF1C4D">
        <w:rPr>
          <w:rFonts w:ascii="Times New Roman" w:hAnsi="Times New Roman"/>
          <w:iCs/>
          <w:kern w:val="2"/>
          <w:sz w:val="24"/>
          <w:szCs w:val="24"/>
        </w:rPr>
        <w:t xml:space="preserve">SOW </w:t>
      </w:r>
      <w:r w:rsidR="00EF1C4D" w:rsidRPr="00EF1C4D">
        <w:rPr>
          <w:rFonts w:ascii="Times New Roman" w:hAnsi="Times New Roman"/>
          <w:iCs/>
          <w:kern w:val="2"/>
          <w:sz w:val="24"/>
          <w:szCs w:val="24"/>
        </w:rPr>
        <w:t xml:space="preserve">przygotowanym przez </w:t>
      </w:r>
      <w:r w:rsidR="00EF1C4D">
        <w:rPr>
          <w:rFonts w:ascii="Times New Roman" w:hAnsi="Times New Roman"/>
          <w:iCs/>
          <w:kern w:val="2"/>
          <w:sz w:val="24"/>
          <w:szCs w:val="24"/>
        </w:rPr>
        <w:t>PFRON, a wdrożonym przez Realizatora</w:t>
      </w:r>
      <w:r w:rsidR="00EF1C4D" w:rsidRPr="00EF1C4D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EE2933" w:rsidRPr="00EE2933" w:rsidRDefault="00EE2933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1</w:t>
      </w:r>
      <w:r w:rsidR="00F16384">
        <w:rPr>
          <w:rFonts w:ascii="Times New Roman" w:hAnsi="Times New Roman"/>
          <w:iCs/>
          <w:kern w:val="2"/>
          <w:sz w:val="24"/>
          <w:szCs w:val="24"/>
        </w:rPr>
        <w:t>0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</w:r>
      <w:r w:rsidRPr="00EE2933">
        <w:rPr>
          <w:rFonts w:ascii="Times New Roman" w:hAnsi="Times New Roman"/>
          <w:sz w:val="24"/>
          <w:szCs w:val="24"/>
        </w:rPr>
        <w:t xml:space="preserve">Wnioskodawca, który w okresie objętym dofinansowaniem, z przyczyn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innych niż </w:t>
      </w:r>
      <w:r w:rsidRPr="00EE2933">
        <w:rPr>
          <w:rFonts w:ascii="Times New Roman" w:hAnsi="Times New Roman"/>
          <w:sz w:val="24"/>
          <w:szCs w:val="24"/>
        </w:rPr>
        <w:t xml:space="preserve">niezależnych od niego (np. stan zdrowia) - nie uczęszczał na zajęcia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objęte planem</w:t>
      </w:r>
      <w:r w:rsidR="00020CCA">
        <w:rPr>
          <w:rFonts w:ascii="Times New Roman" w:hAnsi="Times New Roman"/>
          <w:iCs/>
          <w:kern w:val="2"/>
          <w:sz w:val="24"/>
          <w:szCs w:val="24"/>
        </w:rPr>
        <w:t xml:space="preserve">                    /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programem studiów/</w:t>
      </w:r>
      <w:r w:rsidR="00020CCA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nauki, a w przypadku przewodu doktorskiego – nie realizował przewodu doktorskiego zgodnie z przyjętym harmonogramem, </w:t>
      </w:r>
      <w:r w:rsidRPr="00EE2933">
        <w:rPr>
          <w:rFonts w:ascii="Times New Roman" w:hAnsi="Times New Roman"/>
          <w:sz w:val="24"/>
          <w:szCs w:val="24"/>
        </w:rPr>
        <w:t>zobowiązany jest do zwrotu kwoty dofinansowania kosztów nauki w tym semestrze/półroczu.</w:t>
      </w:r>
    </w:p>
    <w:p w:rsidR="00EE2933" w:rsidRPr="00EE2933" w:rsidRDefault="00EE2933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1</w:t>
      </w:r>
      <w:r w:rsidR="00F16384">
        <w:rPr>
          <w:rFonts w:ascii="Times New Roman" w:hAnsi="Times New Roman"/>
          <w:iCs/>
          <w:kern w:val="2"/>
          <w:sz w:val="24"/>
          <w:szCs w:val="24"/>
        </w:rPr>
        <w:t>1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</w:r>
      <w:r w:rsidRPr="00EE2933">
        <w:rPr>
          <w:rFonts w:ascii="Times New Roman" w:hAnsi="Times New Roman"/>
          <w:kern w:val="2"/>
          <w:sz w:val="24"/>
          <w:szCs w:val="24"/>
        </w:rPr>
        <w:t>Dopuszczalność udzielania pomocy w ramach modułu II:</w:t>
      </w:r>
    </w:p>
    <w:p w:rsidR="00EE2933" w:rsidRPr="00EE2933" w:rsidRDefault="00EE2933" w:rsidP="00EE2933">
      <w:pPr>
        <w:numPr>
          <w:ilvl w:val="0"/>
          <w:numId w:val="12"/>
        </w:numPr>
        <w:spacing w:before="60" w:after="60" w:line="240" w:lineRule="auto"/>
        <w:ind w:hanging="32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lastRenderedPageBreak/>
        <w:t xml:space="preserve">każdy wnioskodawca może uzyskać pomoc ze środków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EE2933">
        <w:rPr>
          <w:rFonts w:ascii="Times New Roman" w:hAnsi="Times New Roman"/>
          <w:kern w:val="2"/>
          <w:sz w:val="24"/>
          <w:szCs w:val="24"/>
        </w:rPr>
        <w:t xml:space="preserve">łącznie maksymalnie w ramach 20 (dwudziestu) semestrów/półroczy różnych form kształcenia na poziomie wyższym </w:t>
      </w:r>
      <w:r w:rsidR="00020CCA"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Pr="00EE2933">
        <w:rPr>
          <w:rFonts w:ascii="Times New Roman" w:hAnsi="Times New Roman"/>
          <w:kern w:val="2"/>
          <w:sz w:val="24"/>
          <w:szCs w:val="24"/>
        </w:rPr>
        <w:t xml:space="preserve">- warunek ten dotyczy także wsparcia udzielonego w ramach programów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Państwowego Funduszu Rehabilitacji Osób Niepełnosprawnych</w:t>
      </w:r>
      <w:r w:rsidRPr="00EE2933">
        <w:rPr>
          <w:rFonts w:ascii="Times New Roman" w:hAnsi="Times New Roman"/>
          <w:kern w:val="2"/>
          <w:sz w:val="24"/>
          <w:szCs w:val="24"/>
        </w:rPr>
        <w:t>:</w:t>
      </w:r>
    </w:p>
    <w:p w:rsidR="00EE2933" w:rsidRPr="00EE2933" w:rsidRDefault="00EE2933" w:rsidP="00EE2933">
      <w:pPr>
        <w:numPr>
          <w:ilvl w:val="1"/>
          <w:numId w:val="12"/>
        </w:numPr>
        <w:spacing w:after="0" w:line="240" w:lineRule="auto"/>
        <w:ind w:left="1134" w:hanging="357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„STUDENT - kształcenie ustawiczne osób niepełnosprawnych”,</w:t>
      </w:r>
    </w:p>
    <w:p w:rsidR="00EE2933" w:rsidRPr="00EE2933" w:rsidRDefault="00EE2933" w:rsidP="00EE2933">
      <w:pPr>
        <w:numPr>
          <w:ilvl w:val="1"/>
          <w:numId w:val="12"/>
        </w:numPr>
        <w:spacing w:after="0" w:line="240" w:lineRule="auto"/>
        <w:ind w:left="1134" w:hanging="357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 xml:space="preserve">„STUDENT II – kształcenie ustawiczne osób niepełnosprawnych”, </w:t>
      </w:r>
    </w:p>
    <w:p w:rsidR="00EE2933" w:rsidRPr="00EE2933" w:rsidRDefault="00EE2933" w:rsidP="00EE2933">
      <w:pPr>
        <w:spacing w:after="0" w:line="240" w:lineRule="auto"/>
        <w:ind w:left="70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z uwzględnieniem pkt 2 i pkt 7;</w:t>
      </w:r>
    </w:p>
    <w:p w:rsidR="00EE2933" w:rsidRPr="00EE2933" w:rsidRDefault="00EE2933" w:rsidP="00EE2933">
      <w:pPr>
        <w:numPr>
          <w:ilvl w:val="0"/>
          <w:numId w:val="12"/>
        </w:numPr>
        <w:spacing w:before="60" w:after="60" w:line="240" w:lineRule="auto"/>
        <w:ind w:hanging="32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 xml:space="preserve">wnioskodawcy, którzy do dnia złożenia wniosku uzyskali pomoc ze środków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EE2933">
        <w:rPr>
          <w:rFonts w:ascii="Times New Roman" w:hAnsi="Times New Roman"/>
          <w:kern w:val="2"/>
          <w:sz w:val="24"/>
          <w:szCs w:val="24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:rsidR="00EE2933" w:rsidRPr="00EE2933" w:rsidRDefault="00EE2933" w:rsidP="00EE2933">
      <w:pPr>
        <w:numPr>
          <w:ilvl w:val="0"/>
          <w:numId w:val="12"/>
        </w:numPr>
        <w:spacing w:before="60" w:after="60" w:line="240" w:lineRule="auto"/>
        <w:ind w:hanging="32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EE2933">
        <w:rPr>
          <w:rFonts w:ascii="Times New Roman" w:hAnsi="Times New Roman"/>
          <w:sz w:val="24"/>
          <w:szCs w:val="24"/>
        </w:rPr>
        <w:t>, przy czym spowolnienie toku studiów / nauki  nie jest traktowane jako powtarzanie semestru</w:t>
      </w:r>
      <w:r w:rsidRPr="00EE2933">
        <w:rPr>
          <w:rFonts w:ascii="Times New Roman" w:hAnsi="Times New Roman"/>
          <w:kern w:val="2"/>
          <w:sz w:val="24"/>
          <w:szCs w:val="24"/>
        </w:rPr>
        <w:t xml:space="preserve">; </w:t>
      </w:r>
    </w:p>
    <w:p w:rsidR="00EE2933" w:rsidRPr="00EE2933" w:rsidRDefault="00EE2933" w:rsidP="00EE2933">
      <w:pPr>
        <w:numPr>
          <w:ilvl w:val="0"/>
          <w:numId w:val="12"/>
        </w:numPr>
        <w:spacing w:before="60" w:after="60" w:line="240" w:lineRule="auto"/>
        <w:ind w:hanging="32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 xml:space="preserve"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</w:t>
      </w:r>
      <w:r w:rsidR="00020CCA">
        <w:rPr>
          <w:rFonts w:ascii="Times New Roman" w:hAnsi="Times New Roman"/>
          <w:sz w:val="24"/>
          <w:szCs w:val="24"/>
        </w:rPr>
        <w:t xml:space="preserve">            </w:t>
      </w:r>
      <w:r w:rsidRPr="00EE2933">
        <w:rPr>
          <w:rFonts w:ascii="Times New Roman" w:hAnsi="Times New Roman"/>
          <w:sz w:val="24"/>
          <w:szCs w:val="24"/>
        </w:rPr>
        <w:t xml:space="preserve">i tylko jeżeli powtarzanie </w:t>
      </w:r>
      <w:r w:rsidRPr="00EE2933">
        <w:rPr>
          <w:rFonts w:ascii="Times New Roman" w:hAnsi="Times New Roman"/>
          <w:kern w:val="2"/>
          <w:sz w:val="24"/>
          <w:szCs w:val="24"/>
        </w:rPr>
        <w:t>semestru/półrocza/</w:t>
      </w:r>
      <w:r w:rsidRPr="00EE2933">
        <w:rPr>
          <w:rFonts w:ascii="Times New Roman" w:hAnsi="Times New Roman"/>
          <w:sz w:val="24"/>
          <w:szCs w:val="24"/>
        </w:rPr>
        <w:t>roku szkolnego lub akademickiego przez wnioskodawcę następuje z przyczyn od niego niezależnych (np. stan zdrowia, likwidacja/zamknięcie kierunku)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2"/>
        </w:numPr>
        <w:spacing w:before="60" w:after="60" w:line="240" w:lineRule="auto"/>
        <w:ind w:hanging="32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wnioskodawca, który w okresie objętym dofinansowaniem przekroczy limit, o którym mowa w pkt 4 (po raz trzeci nie zalicza semestru/półrocza), zobowiązany jest do zwrotu kwoty dofinansowania kosztów nauki w tym semestrze/półroczu i do czasu ukończenia nauki na rozpoczętym poziomie, nie może korzystać z pomocy w module II, z uwzględnieniem pkt 6;</w:t>
      </w:r>
    </w:p>
    <w:p w:rsidR="00EE2933" w:rsidRPr="00EE2933" w:rsidRDefault="00EE2933" w:rsidP="00EE2933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EE2933">
        <w:rPr>
          <w:rFonts w:ascii="Times New Roman" w:hAnsi="Times New Roman"/>
          <w:sz w:val="24"/>
          <w:szCs w:val="24"/>
        </w:rPr>
        <w:t xml:space="preserve">zalicza semestru/półrocza objętego dofinansowaniem w ramach danej formy kształcenia na poziomie wyższym, podejmują Pełnomocnicy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Zarządu w Biurze Państwowego Funduszu Rehabilitacji Osób Niepełnosprawnych; w przypadku podjęcia decyzji, </w:t>
      </w:r>
      <w:r w:rsidRPr="00EE2933">
        <w:rPr>
          <w:rFonts w:ascii="Times New Roman" w:hAnsi="Times New Roman"/>
          <w:sz w:val="24"/>
          <w:szCs w:val="24"/>
        </w:rPr>
        <w:t>zwrot kwoty dofinansowania kosztów nauki, o którym mowa w pkt 5 - nie ma zastosowania;</w:t>
      </w:r>
    </w:p>
    <w:p w:rsidR="00EE2933" w:rsidRPr="00EE2933" w:rsidRDefault="00EE2933" w:rsidP="00EE2933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12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bCs/>
          <w:dstrike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13.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 xml:space="preserve">Decyzję o wysokości pomocy </w:t>
      </w:r>
      <w:r w:rsidR="00EE2933" w:rsidRPr="00EE2933">
        <w:rPr>
          <w:rFonts w:ascii="Times New Roman" w:hAnsi="Times New Roman"/>
          <w:bCs/>
          <w:kern w:val="2"/>
          <w:sz w:val="24"/>
          <w:szCs w:val="24"/>
        </w:rPr>
        <w:t>dla wnioskodawcy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 podejmuje realizator programu, który ustala własne sposoby </w:t>
      </w:r>
      <w:r w:rsidR="00EE2933" w:rsidRPr="00EE2933">
        <w:rPr>
          <w:rFonts w:ascii="Times New Roman" w:hAnsi="Times New Roman"/>
          <w:bCs/>
          <w:kern w:val="2"/>
          <w:sz w:val="24"/>
          <w:szCs w:val="24"/>
        </w:rPr>
        <w:t>różnicowania wysokości dofinansowania.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14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Udział własny wnioskodawcy jest wymagany w poniższych zadaniach:</w:t>
      </w:r>
    </w:p>
    <w:p w:rsidR="00EE2933" w:rsidRPr="00EE2933" w:rsidRDefault="00EE2933" w:rsidP="00EE2933">
      <w:pPr>
        <w:tabs>
          <w:tab w:val="left" w:pos="709"/>
        </w:tabs>
        <w:spacing w:before="60" w:after="60" w:line="240" w:lineRule="auto"/>
        <w:ind w:left="720"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1)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w module I wynosi co najmniej:</w:t>
      </w:r>
    </w:p>
    <w:p w:rsidR="00EE2933" w:rsidRPr="00EE2933" w:rsidRDefault="00EE2933" w:rsidP="00EE2933">
      <w:pPr>
        <w:spacing w:after="0" w:line="240" w:lineRule="auto"/>
        <w:ind w:left="1134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a)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10% ceny brutto zakupu/usługi w ramach</w:t>
      </w:r>
      <w:r w:rsidR="003C1B3A">
        <w:rPr>
          <w:rFonts w:ascii="Times New Roman" w:hAnsi="Times New Roman"/>
          <w:iCs/>
          <w:kern w:val="2"/>
          <w:sz w:val="24"/>
          <w:szCs w:val="24"/>
        </w:rPr>
        <w:t>: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Obszaru B – Zadania: 1 </w:t>
      </w:r>
      <w:r w:rsidR="003C1B3A">
        <w:rPr>
          <w:rFonts w:ascii="Times New Roman" w:hAnsi="Times New Roman"/>
          <w:iCs/>
          <w:kern w:val="2"/>
          <w:sz w:val="24"/>
          <w:szCs w:val="24"/>
        </w:rPr>
        <w:t>,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4</w:t>
      </w:r>
      <w:r w:rsidR="003C1B3A">
        <w:rPr>
          <w:rFonts w:ascii="Times New Roman" w:hAnsi="Times New Roman"/>
          <w:iCs/>
          <w:kern w:val="2"/>
          <w:sz w:val="24"/>
          <w:szCs w:val="24"/>
        </w:rPr>
        <w:t xml:space="preserve"> i 5;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Obszaru C –</w:t>
      </w:r>
      <w:r w:rsidR="00020CCA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Zadania:</w:t>
      </w:r>
      <w:r w:rsidR="003C1B3A">
        <w:rPr>
          <w:rFonts w:ascii="Times New Roman" w:hAnsi="Times New Roman"/>
          <w:iCs/>
          <w:kern w:val="2"/>
          <w:sz w:val="24"/>
          <w:szCs w:val="24"/>
        </w:rPr>
        <w:t>1,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3 i  4,</w:t>
      </w:r>
    </w:p>
    <w:p w:rsidR="00EE2933" w:rsidRPr="00EE2933" w:rsidRDefault="00EE2933" w:rsidP="00EE2933">
      <w:pPr>
        <w:spacing w:after="0" w:line="240" w:lineRule="auto"/>
        <w:ind w:left="1134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lastRenderedPageBreak/>
        <w:t>b)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15% ceny brutto zakupu/usługi w ramach Obszaru A – Zadania: 1 i 4 oraz Obszaru D,</w:t>
      </w:r>
    </w:p>
    <w:p w:rsidR="00EE2933" w:rsidRPr="00EE2933" w:rsidRDefault="00AF4C69" w:rsidP="00EE2933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c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)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25% ceny brutto zakupu/usługi w ramach Obszaru A – Zadanie 2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i 3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,</w:t>
      </w:r>
    </w:p>
    <w:p w:rsidR="00EE2933" w:rsidRPr="00EE2933" w:rsidRDefault="00AF4C69" w:rsidP="00EE2933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d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)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30% ceny brutto zakupu/usługi w ramach Obszaru B – Zadanie 3,</w:t>
      </w:r>
    </w:p>
    <w:p w:rsidR="00EE2933" w:rsidRPr="00EE2933" w:rsidRDefault="00AF4C69" w:rsidP="00EE2933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e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)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ab/>
        <w:t>35% ceny brutto zakupu/usługi w ramach Obszaru C – Zadanie 5;</w:t>
      </w:r>
    </w:p>
    <w:p w:rsidR="00EE2933" w:rsidRPr="00EE2933" w:rsidRDefault="00EE2933" w:rsidP="00EE2933">
      <w:pPr>
        <w:spacing w:before="60" w:after="60" w:line="240" w:lineRule="auto"/>
        <w:ind w:left="720"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2)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ab/>
        <w:t>w module II - w zakresie kosztów czesnego:</w:t>
      </w:r>
    </w:p>
    <w:p w:rsidR="00EE2933" w:rsidRPr="00EE2933" w:rsidRDefault="00EE2933" w:rsidP="00EE2933">
      <w:pPr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15% wartości czesnego – w przypadku przyznania dofinansowania, o którym mowa w ust. </w:t>
      </w:r>
      <w:r w:rsidR="0038105A">
        <w:rPr>
          <w:rFonts w:ascii="Times New Roman" w:hAnsi="Times New Roman"/>
          <w:iCs/>
          <w:kern w:val="2"/>
          <w:sz w:val="24"/>
          <w:szCs w:val="24"/>
        </w:rPr>
        <w:t>2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pkt 3 dla zatrudnionych beneficjentów programu, którzy korzystają z pomocy w ramach jednej formy kształcenia na poziomie wyższym (na jednym kierunku),</w:t>
      </w:r>
    </w:p>
    <w:p w:rsidR="00EE2933" w:rsidRPr="00EE2933" w:rsidRDefault="00EE2933" w:rsidP="00EE2933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65% wartości czesnego – w przypadku przyznania dofinansowania, o którym mowa </w:t>
      </w:r>
      <w:r w:rsidRPr="0038105A">
        <w:rPr>
          <w:rFonts w:ascii="Times New Roman" w:hAnsi="Times New Roman"/>
          <w:iCs/>
          <w:kern w:val="2"/>
          <w:sz w:val="24"/>
          <w:szCs w:val="24"/>
        </w:rPr>
        <w:t xml:space="preserve">w ust. </w:t>
      </w:r>
      <w:r w:rsidR="00F16384" w:rsidRPr="0038105A">
        <w:rPr>
          <w:rFonts w:ascii="Times New Roman" w:hAnsi="Times New Roman"/>
          <w:iCs/>
          <w:kern w:val="2"/>
          <w:sz w:val="24"/>
          <w:szCs w:val="24"/>
        </w:rPr>
        <w:t>4</w:t>
      </w:r>
      <w:r w:rsidRPr="00EE2933">
        <w:rPr>
          <w:rFonts w:ascii="Times New Roman" w:hAnsi="Times New Roman"/>
          <w:iCs/>
          <w:color w:val="FF0000"/>
          <w:kern w:val="2"/>
          <w:sz w:val="24"/>
          <w:szCs w:val="24"/>
        </w:rPr>
        <w:t xml:space="preserve">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</w:p>
    <w:p w:rsidR="00EE2933" w:rsidRPr="00EE2933" w:rsidRDefault="00EE2933" w:rsidP="00EE2933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z zastrzeżeniem, iż z obowiązku wniesienia ww. udziału własnego w module II zwolniony jest wnioskodawca, gdy </w:t>
      </w:r>
      <w:r w:rsidRPr="00EE2933">
        <w:rPr>
          <w:rFonts w:ascii="Times New Roman" w:hAnsi="Times New Roman"/>
          <w:sz w:val="24"/>
          <w:szCs w:val="24"/>
        </w:rPr>
        <w:t xml:space="preserve">wysokość jego </w:t>
      </w:r>
      <w:r w:rsidRPr="00EE2933">
        <w:rPr>
          <w:rFonts w:ascii="Times New Roman" w:hAnsi="Times New Roman"/>
          <w:iCs/>
          <w:sz w:val="24"/>
          <w:szCs w:val="24"/>
        </w:rPr>
        <w:t>przeciętnego miesięcznego dochodu nie przekracza kwoty 764 zł (netto)</w:t>
      </w:r>
      <w:r w:rsidRPr="00EE293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E2933">
        <w:rPr>
          <w:rFonts w:ascii="Times New Roman" w:hAnsi="Times New Roman"/>
          <w:iCs/>
          <w:sz w:val="24"/>
          <w:szCs w:val="24"/>
        </w:rPr>
        <w:t>na osobę.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E2933" w:rsidRPr="00EE2933">
        <w:rPr>
          <w:rFonts w:ascii="Times New Roman" w:hAnsi="Times New Roman"/>
          <w:sz w:val="24"/>
          <w:szCs w:val="24"/>
        </w:rPr>
        <w:t>.</w:t>
      </w:r>
      <w:r w:rsidR="00EE2933" w:rsidRPr="00EE2933">
        <w:rPr>
          <w:rFonts w:ascii="Times New Roman" w:hAnsi="Times New Roman"/>
          <w:sz w:val="24"/>
          <w:szCs w:val="24"/>
        </w:rPr>
        <w:tab/>
        <w:t xml:space="preserve">Środki finansowe stanowiące udział własny wnioskodawcy mogą pochodzić z różnych źródeł, jednak nie mogą pochodzić ze środków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>Państwowego Funduszu Rehabilitacji Osób Niepełnosprawnych</w:t>
      </w:r>
      <w:r w:rsidR="00EE2933" w:rsidRPr="00EE2933">
        <w:rPr>
          <w:rFonts w:ascii="Times New Roman" w:hAnsi="Times New Roman"/>
          <w:sz w:val="24"/>
          <w:szCs w:val="24"/>
        </w:rPr>
        <w:t>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E2933" w:rsidRPr="00EE2933">
        <w:rPr>
          <w:rFonts w:ascii="Times New Roman" w:hAnsi="Times New Roman"/>
          <w:sz w:val="24"/>
          <w:szCs w:val="24"/>
        </w:rPr>
        <w:t>.</w:t>
      </w:r>
      <w:r w:rsidR="00EE2933" w:rsidRPr="00EE2933">
        <w:rPr>
          <w:rFonts w:ascii="Times New Roman" w:hAnsi="Times New Roman"/>
          <w:sz w:val="24"/>
          <w:szCs w:val="24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EE2933" w:rsidRPr="00EE2933">
        <w:rPr>
          <w:rFonts w:ascii="Times New Roman" w:hAnsi="Times New Roman"/>
          <w:sz w:val="24"/>
          <w:szCs w:val="24"/>
        </w:rPr>
        <w:t>.</w:t>
      </w:r>
      <w:r w:rsidR="00EE2933" w:rsidRPr="00EE2933">
        <w:rPr>
          <w:rFonts w:ascii="Times New Roman" w:hAnsi="Times New Roman"/>
          <w:sz w:val="24"/>
          <w:szCs w:val="24"/>
        </w:rPr>
        <w:tab/>
        <w:t xml:space="preserve">Maksymalny koszt wynagrodzenia za jedną opinię eksperta </w:t>
      </w:r>
      <w:r w:rsidR="00EE2933" w:rsidRPr="00EE2933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="00EE2933" w:rsidRPr="00EE2933">
        <w:rPr>
          <w:rFonts w:ascii="Times New Roman" w:hAnsi="Times New Roman"/>
          <w:sz w:val="24"/>
          <w:szCs w:val="24"/>
        </w:rPr>
        <w:t>wynosi:</w:t>
      </w:r>
    </w:p>
    <w:p w:rsidR="00EE2933" w:rsidRPr="00EE2933" w:rsidRDefault="00EE2933" w:rsidP="00EE2933">
      <w:pPr>
        <w:spacing w:before="60" w:after="60" w:line="240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1)</w:t>
      </w:r>
      <w:r w:rsidRPr="00EE2933">
        <w:rPr>
          <w:rFonts w:ascii="Times New Roman" w:hAnsi="Times New Roman"/>
          <w:sz w:val="24"/>
          <w:szCs w:val="24"/>
        </w:rPr>
        <w:tab/>
        <w:t>w przypadku pierwszej wizyty - 300 zł brutto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tabs>
          <w:tab w:val="left" w:pos="709"/>
        </w:tabs>
        <w:spacing w:before="60" w:after="60" w:line="240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2)</w:t>
      </w:r>
      <w:r w:rsidRPr="00EE2933">
        <w:rPr>
          <w:rFonts w:ascii="Times New Roman" w:hAnsi="Times New Roman"/>
          <w:sz w:val="24"/>
          <w:szCs w:val="24"/>
        </w:rPr>
        <w:tab/>
        <w:t xml:space="preserve">w przypadku kolejnej wizyty - 150 zł brutto. 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E2933" w:rsidRPr="00EE2933">
        <w:rPr>
          <w:rFonts w:ascii="Times New Roman" w:hAnsi="Times New Roman"/>
          <w:sz w:val="24"/>
          <w:szCs w:val="24"/>
        </w:rPr>
        <w:t>.</w:t>
      </w:r>
      <w:r w:rsidR="00EE2933" w:rsidRPr="00EE2933">
        <w:rPr>
          <w:rFonts w:ascii="Times New Roman" w:hAnsi="Times New Roman"/>
          <w:sz w:val="24"/>
          <w:szCs w:val="24"/>
        </w:rPr>
        <w:tab/>
        <w:t xml:space="preserve">Szczegółowe zasady </w:t>
      </w:r>
      <w:r w:rsidR="00EE2933" w:rsidRPr="00EE2933">
        <w:rPr>
          <w:rFonts w:ascii="Times New Roman" w:hAnsi="Times New Roman"/>
          <w:kern w:val="2"/>
          <w:sz w:val="24"/>
          <w:szCs w:val="24"/>
        </w:rPr>
        <w:t xml:space="preserve">dotyczące weryfikacji formalnej wniosków: </w:t>
      </w:r>
    </w:p>
    <w:p w:rsidR="00EE2933" w:rsidRPr="00EE2933" w:rsidRDefault="00EE2933" w:rsidP="00EE2933">
      <w:pPr>
        <w:numPr>
          <w:ilvl w:val="0"/>
          <w:numId w:val="13"/>
        </w:numPr>
        <w:spacing w:before="60" w:after="60" w:line="240" w:lineRule="auto"/>
        <w:ind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opinia eksperta Państwowego Funduszu Rehabilitacji Osób Niepełnosprawnych wydana w 2018 roku do wniosku, zachowuje ważność dla weryfikacji formalnej tego wniosku – do dnia 31 grudnia 2019 roku;</w:t>
      </w:r>
    </w:p>
    <w:p w:rsidR="00EE2933" w:rsidRPr="00EE2933" w:rsidRDefault="00EE2933" w:rsidP="00EE2933">
      <w:pPr>
        <w:numPr>
          <w:ilvl w:val="0"/>
          <w:numId w:val="13"/>
        </w:numPr>
        <w:spacing w:before="60" w:after="60" w:line="240" w:lineRule="auto"/>
        <w:ind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zaświadczenie lekarskie złożone przez wnioskodawcę do wniosku w 2018 roku, zachowuje ważność dla weryfikacji formalnej wniosku - do dnia 31 grudnia 2019 roku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</w:t>
      </w:r>
    </w:p>
    <w:p w:rsidR="00EE2933" w:rsidRPr="00EE2933" w:rsidRDefault="00EE2933" w:rsidP="00EE2933">
      <w:pPr>
        <w:numPr>
          <w:ilvl w:val="0"/>
          <w:numId w:val="13"/>
        </w:numPr>
        <w:spacing w:before="60" w:after="60" w:line="240" w:lineRule="auto"/>
        <w:ind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EE2933" w:rsidRPr="00EE2933" w:rsidRDefault="00EE2933" w:rsidP="00EE2933">
      <w:pPr>
        <w:spacing w:before="60" w:after="6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a)</w:t>
      </w:r>
      <w:r w:rsidRPr="00EE2933">
        <w:rPr>
          <w:rFonts w:ascii="Times New Roman" w:hAnsi="Times New Roman"/>
          <w:sz w:val="24"/>
          <w:szCs w:val="24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EE2933" w:rsidRPr="00EE2933" w:rsidRDefault="00EE2933" w:rsidP="00EE2933">
      <w:pPr>
        <w:spacing w:before="60" w:after="6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b)</w:t>
      </w:r>
      <w:r w:rsidRPr="00EE2933">
        <w:rPr>
          <w:rFonts w:ascii="Times New Roman" w:hAnsi="Times New Roman"/>
          <w:sz w:val="24"/>
          <w:szCs w:val="24"/>
        </w:rPr>
        <w:tab/>
        <w:t>Obszaru D i modułu II - w okresie objętym refundacją kosztów;</w:t>
      </w:r>
    </w:p>
    <w:p w:rsidR="00EE2933" w:rsidRPr="00EE2933" w:rsidRDefault="00EE2933" w:rsidP="00EE2933">
      <w:pPr>
        <w:numPr>
          <w:ilvl w:val="0"/>
          <w:numId w:val="13"/>
        </w:numPr>
        <w:spacing w:before="60" w:after="60" w:line="240" w:lineRule="auto"/>
        <w:ind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3"/>
        </w:numPr>
        <w:spacing w:before="60" w:after="60" w:line="240" w:lineRule="auto"/>
        <w:ind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odnośnie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częstotliwości udzielania pomocy w ramach modułu I:</w:t>
      </w:r>
    </w:p>
    <w:p w:rsidR="00EE2933" w:rsidRPr="00EE2933" w:rsidRDefault="00EE2933" w:rsidP="00EE2933">
      <w:pPr>
        <w:spacing w:after="0" w:line="240" w:lineRule="auto"/>
        <w:ind w:left="984" w:hanging="275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lastRenderedPageBreak/>
        <w:t>a) warunek, o którym mowa w 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rozdziale VI ust. 5 pkt 1 programu dotyczy:</w:t>
      </w:r>
    </w:p>
    <w:p w:rsidR="00EE2933" w:rsidRPr="00EE2933" w:rsidRDefault="00EE2933" w:rsidP="00EE2933">
      <w:pPr>
        <w:numPr>
          <w:ilvl w:val="0"/>
          <w:numId w:val="14"/>
        </w:numPr>
        <w:tabs>
          <w:tab w:val="num" w:pos="1344"/>
        </w:tabs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pomocy udzielanej w ramach wskazanych zadań,</w:t>
      </w:r>
      <w:r w:rsidRPr="00EE2933">
        <w:rPr>
          <w:rFonts w:ascii="Times New Roman" w:hAnsi="Times New Roman"/>
          <w:sz w:val="24"/>
          <w:szCs w:val="24"/>
        </w:rPr>
        <w:t xml:space="preserve"> </w:t>
      </w:r>
    </w:p>
    <w:p w:rsidR="00EE2933" w:rsidRPr="00EE2933" w:rsidRDefault="00EE2933" w:rsidP="00EE2933">
      <w:pPr>
        <w:numPr>
          <w:ilvl w:val="0"/>
          <w:numId w:val="14"/>
        </w:numPr>
        <w:tabs>
          <w:tab w:val="num" w:pos="1344"/>
        </w:tabs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 xml:space="preserve">osoby niepełnosprawnej, będącej beneficjentem pomocy, </w:t>
      </w:r>
    </w:p>
    <w:p w:rsidR="00EE2933" w:rsidRPr="00EE2933" w:rsidRDefault="00EE2933" w:rsidP="00EE2933">
      <w:pPr>
        <w:numPr>
          <w:ilvl w:val="0"/>
          <w:numId w:val="14"/>
        </w:numPr>
        <w:tabs>
          <w:tab w:val="num" w:pos="1344"/>
        </w:tabs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tego samego celu pomocy, przez który należy rozumieć przedmiot dofinansowania określony ogólnie w danym zadaniu, </w:t>
      </w:r>
    </w:p>
    <w:p w:rsidR="00EE2933" w:rsidRPr="00EE2933" w:rsidRDefault="00EE2933" w:rsidP="00EE2933">
      <w:pPr>
        <w:spacing w:after="0" w:line="240" w:lineRule="auto"/>
        <w:ind w:left="984" w:hanging="275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b) warunek, o którym mowa w 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rozdziale VI ust. 5 pkt 2 programu dotyczy:</w:t>
      </w:r>
    </w:p>
    <w:p w:rsidR="00EE2933" w:rsidRPr="00EE2933" w:rsidRDefault="00EE2933" w:rsidP="00EE2933">
      <w:pPr>
        <w:numPr>
          <w:ilvl w:val="0"/>
          <w:numId w:val="14"/>
        </w:numPr>
        <w:tabs>
          <w:tab w:val="num" w:pos="1344"/>
        </w:tabs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pomocy udzielanej w ramach wskazanych zadań,</w:t>
      </w:r>
      <w:r w:rsidRPr="00EE2933">
        <w:rPr>
          <w:rFonts w:ascii="Times New Roman" w:hAnsi="Times New Roman"/>
          <w:sz w:val="24"/>
          <w:szCs w:val="24"/>
        </w:rPr>
        <w:t xml:space="preserve"> </w:t>
      </w:r>
    </w:p>
    <w:p w:rsidR="00EE2933" w:rsidRPr="00EE2933" w:rsidRDefault="00EE2933" w:rsidP="00EE2933">
      <w:pPr>
        <w:numPr>
          <w:ilvl w:val="0"/>
          <w:numId w:val="14"/>
        </w:numPr>
        <w:tabs>
          <w:tab w:val="num" w:pos="1344"/>
        </w:tabs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osoby niepełnosprawnej, będącej beneficjentem pomocy,</w:t>
      </w:r>
    </w:p>
    <w:p w:rsidR="00EE2933" w:rsidRPr="00EE2933" w:rsidRDefault="00EE2933" w:rsidP="00EE2933">
      <w:pPr>
        <w:numPr>
          <w:ilvl w:val="0"/>
          <w:numId w:val="14"/>
        </w:numPr>
        <w:tabs>
          <w:tab w:val="num" w:pos="1344"/>
        </w:tabs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 xml:space="preserve">gwarancji, dotyczącej przedmiotu dofinansowanego uprzednio ze środków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Niepełnosprawnych, </w:t>
      </w:r>
    </w:p>
    <w:p w:rsidR="00EE2933" w:rsidRPr="00EE2933" w:rsidRDefault="00EE2933" w:rsidP="00EE2933">
      <w:pPr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>przy czym o pomoc można ubiegać się nie częściej niż jeden raz w roku kalendarzowym;</w:t>
      </w:r>
    </w:p>
    <w:p w:rsidR="00EE2933" w:rsidRPr="00EE2933" w:rsidRDefault="00EE2933" w:rsidP="00EE2933">
      <w:pPr>
        <w:spacing w:before="60" w:after="60" w:line="240" w:lineRule="auto"/>
        <w:ind w:left="720"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6) odnośnie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podejmowania </w:t>
      </w:r>
      <w:r w:rsidRPr="00EE2933">
        <w:rPr>
          <w:rFonts w:ascii="Times New Roman" w:hAnsi="Times New Roman"/>
          <w:kern w:val="2"/>
          <w:sz w:val="24"/>
          <w:szCs w:val="24"/>
        </w:rPr>
        <w:t xml:space="preserve">decyzji o przyznaniu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>dofinansowania z pominięciem okresów, o których mowa w rozdziale VI ust. 5 programu, dotyczyć może ona także okresów obowiązujących w ramach innych zadań finansowanych ze środków Państwowego Funduszu Rehabilitacji Osób Niepełnosprawnych;</w:t>
      </w:r>
    </w:p>
    <w:p w:rsidR="00EE2933" w:rsidRPr="00EE2933" w:rsidRDefault="00EE2933" w:rsidP="00EE2933">
      <w:pPr>
        <w:spacing w:before="60" w:after="60" w:line="240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7) </w:t>
      </w:r>
      <w:r w:rsidRPr="00EE2933">
        <w:rPr>
          <w:rFonts w:ascii="Times New Roman" w:hAnsi="Times New Roman"/>
          <w:sz w:val="24"/>
          <w:szCs w:val="24"/>
        </w:rPr>
        <w:t xml:space="preserve">wnioskodawca ubiegający się o pomoc w ramach Obszaru C Zadanie nr 3 i nr 4 zobowiązany jest dostarczyć wraz z wnioskiem dwie niezależne oferty, dotyczące przedmiotu dofinansowania; </w:t>
      </w:r>
    </w:p>
    <w:p w:rsidR="00EE2933" w:rsidRPr="00EE2933" w:rsidRDefault="00EE2933" w:rsidP="00EE2933">
      <w:pPr>
        <w:spacing w:before="60" w:after="60" w:line="240" w:lineRule="auto"/>
        <w:ind w:left="720" w:hanging="32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8) opinia eksperta Państwowego Funduszu Rehabilitacji Osób Niepełnosprawnych musi dodatkowo zawierać ocenę </w:t>
      </w:r>
      <w:r w:rsidRPr="00EE2933">
        <w:rPr>
          <w:rFonts w:ascii="Times New Roman" w:hAnsi="Times New Roman"/>
          <w:sz w:val="24"/>
          <w:szCs w:val="24"/>
        </w:rPr>
        <w:t>zgodności proponowanej do dofinansowania protezy (według specyfikacji) z poziomem jakości według programu.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19</w:t>
      </w:r>
      <w:r w:rsidR="00EE2933" w:rsidRPr="00EE2933">
        <w:rPr>
          <w:rFonts w:ascii="Times New Roman" w:hAnsi="Times New Roman"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kern w:val="2"/>
          <w:sz w:val="24"/>
          <w:szCs w:val="24"/>
        </w:rPr>
        <w:tab/>
        <w:t>Dodatkowe wymagania w zakresie weryfikacji merytorycznej wniosków w ramach modułu I:</w:t>
      </w:r>
    </w:p>
    <w:p w:rsidR="00EE2933" w:rsidRPr="00EE2933" w:rsidRDefault="00EE2933" w:rsidP="00EE2933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EE2933">
        <w:rPr>
          <w:rFonts w:ascii="Times New Roman" w:hAnsi="Times New Roman"/>
          <w:kern w:val="2"/>
          <w:sz w:val="24"/>
          <w:szCs w:val="24"/>
        </w:rPr>
        <w:t xml:space="preserve">; </w:t>
      </w:r>
    </w:p>
    <w:p w:rsidR="00EE2933" w:rsidRPr="00EE2933" w:rsidRDefault="00EE2933" w:rsidP="00EE2933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osoby niepełnosprawnej – w trakcie konsultacji z udziałem potencjalnego beneficjenta pomocy</w:t>
      </w:r>
      <w:r w:rsidRPr="00EE2933">
        <w:rPr>
          <w:rFonts w:ascii="Times New Roman" w:hAnsi="Times New Roman"/>
          <w:kern w:val="2"/>
          <w:sz w:val="24"/>
          <w:szCs w:val="24"/>
        </w:rPr>
        <w:t>;</w:t>
      </w:r>
    </w:p>
    <w:p w:rsidR="00EE2933" w:rsidRPr="00EE2933" w:rsidRDefault="00EE2933" w:rsidP="00EE2933">
      <w:pPr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ocena merytoryczna wniosku przeprowadzana jest w celu wyłonienia wniosków, które mają największe szanse na realizację celów programu; w związku z tym realizator programu będzie stosował punktowy system oceny wniosków, wyznaczając minimalny próg punktowy umożliwiający bieżące udzielanie dofinansowania; ustalenie zbioru kryteriów i ich wag należy do kompetencji realizatora programu, z </w:t>
      </w:r>
      <w:r w:rsidR="00F16384">
        <w:rPr>
          <w:rFonts w:ascii="Times New Roman" w:hAnsi="Times New Roman"/>
          <w:sz w:val="24"/>
          <w:szCs w:val="24"/>
        </w:rPr>
        <w:t>zastrzeżeniem ust. 20</w:t>
      </w:r>
      <w:r w:rsidRPr="00EE2933">
        <w:rPr>
          <w:rFonts w:ascii="Times New Roman" w:hAnsi="Times New Roman"/>
          <w:sz w:val="24"/>
          <w:szCs w:val="24"/>
        </w:rPr>
        <w:t xml:space="preserve">; udzielenie dofinansowania wnioskodawcom, których wnioski uzyskały ocenę poniżej ustalonego przez realizatora programu minimalnego progu punktowego, uzależnione będzie od możliwości wynikających z wysokości dostępnego limitu środków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EE2933">
        <w:rPr>
          <w:rFonts w:ascii="Times New Roman" w:hAnsi="Times New Roman"/>
          <w:sz w:val="24"/>
          <w:szCs w:val="24"/>
        </w:rPr>
        <w:t xml:space="preserve">przekazanych realizatorowi programu, przy czym każdy wniosek pozytywnie zweryfikowany pod względem formalnym może być zrealizowany, </w:t>
      </w:r>
      <w:r w:rsidR="0038105A">
        <w:rPr>
          <w:rFonts w:ascii="Times New Roman" w:hAnsi="Times New Roman"/>
          <w:sz w:val="24"/>
          <w:szCs w:val="24"/>
        </w:rPr>
        <w:t xml:space="preserve">        </w:t>
      </w:r>
      <w:r w:rsidRPr="00EE2933">
        <w:rPr>
          <w:rFonts w:ascii="Times New Roman" w:hAnsi="Times New Roman"/>
          <w:sz w:val="24"/>
          <w:szCs w:val="24"/>
        </w:rPr>
        <w:t>w kolejności wynikającej z sumy punktów uzyskanych w trakcie oceny merytorycznej.</w:t>
      </w:r>
    </w:p>
    <w:p w:rsidR="00EE2933" w:rsidRPr="00EE2933" w:rsidRDefault="00EE2933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kern w:val="2"/>
          <w:sz w:val="24"/>
          <w:szCs w:val="24"/>
        </w:rPr>
        <w:t>2</w:t>
      </w:r>
      <w:r w:rsidR="00F16384">
        <w:rPr>
          <w:rFonts w:ascii="Times New Roman" w:hAnsi="Times New Roman"/>
          <w:kern w:val="2"/>
          <w:sz w:val="24"/>
          <w:szCs w:val="24"/>
        </w:rPr>
        <w:t>0</w:t>
      </w:r>
      <w:r w:rsidRPr="00EE2933">
        <w:rPr>
          <w:rFonts w:ascii="Times New Roman" w:hAnsi="Times New Roman"/>
          <w:kern w:val="2"/>
          <w:sz w:val="24"/>
          <w:szCs w:val="24"/>
        </w:rPr>
        <w:t>.</w:t>
      </w:r>
      <w:r w:rsidRPr="00EE2933">
        <w:rPr>
          <w:rFonts w:ascii="Times New Roman" w:hAnsi="Times New Roman"/>
          <w:kern w:val="2"/>
          <w:sz w:val="24"/>
          <w:szCs w:val="24"/>
        </w:rPr>
        <w:tab/>
        <w:t xml:space="preserve">Preferencje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EE2933">
        <w:rPr>
          <w:rFonts w:ascii="Times New Roman" w:hAnsi="Times New Roman"/>
          <w:kern w:val="2"/>
          <w:sz w:val="24"/>
          <w:szCs w:val="24"/>
        </w:rPr>
        <w:t xml:space="preserve">przysługujące wnioskodawcom w trakcie rozpatrywania wniosków w ramach modułu I: </w:t>
      </w:r>
    </w:p>
    <w:p w:rsidR="00EE2933" w:rsidRPr="00EE2933" w:rsidRDefault="00EE2933" w:rsidP="00EE2933">
      <w:pPr>
        <w:tabs>
          <w:tab w:val="num" w:pos="2880"/>
        </w:tabs>
        <w:spacing w:before="60" w:after="60" w:line="240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1)</w:t>
      </w:r>
      <w:r w:rsidRPr="00EE2933">
        <w:rPr>
          <w:rFonts w:ascii="Times New Roman" w:hAnsi="Times New Roman"/>
          <w:sz w:val="24"/>
          <w:szCs w:val="24"/>
        </w:rPr>
        <w:tab/>
        <w:t>w 2019 roku preferowane są wnioski dotyczące osób niepełnosprawnych, które:</w:t>
      </w:r>
    </w:p>
    <w:p w:rsidR="00EE2933" w:rsidRPr="00EE2933" w:rsidRDefault="00EE2933" w:rsidP="00EE2933">
      <w:pPr>
        <w:tabs>
          <w:tab w:val="num" w:pos="2880"/>
        </w:tabs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a)</w:t>
      </w:r>
      <w:r w:rsidRPr="00EE2933">
        <w:rPr>
          <w:rFonts w:ascii="Times New Roman" w:hAnsi="Times New Roman"/>
          <w:sz w:val="24"/>
          <w:szCs w:val="24"/>
        </w:rPr>
        <w:tab/>
        <w:t xml:space="preserve">są zatrudnione - suma punktów preferencyjnych nie może stanowić mniej niż 40%; </w:t>
      </w:r>
    </w:p>
    <w:p w:rsidR="00EE2933" w:rsidRPr="00EE2933" w:rsidRDefault="00EE2933" w:rsidP="00EE2933">
      <w:pPr>
        <w:tabs>
          <w:tab w:val="num" w:pos="2880"/>
        </w:tabs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lastRenderedPageBreak/>
        <w:t>b)</w:t>
      </w:r>
      <w:r w:rsidRPr="00EE2933">
        <w:rPr>
          <w:rFonts w:ascii="Times New Roman" w:hAnsi="Times New Roman"/>
          <w:sz w:val="24"/>
          <w:szCs w:val="24"/>
        </w:rPr>
        <w:tab/>
        <w:t>w 2018 lub w 2019 roku zostały poszkodowane w wyniku działania żywiołu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 lub innych zdarzeń losowych</w:t>
      </w:r>
      <w:r w:rsidRPr="00EE2933">
        <w:rPr>
          <w:rFonts w:ascii="Times New Roman" w:hAnsi="Times New Roman"/>
          <w:sz w:val="24"/>
          <w:szCs w:val="24"/>
        </w:rPr>
        <w:t xml:space="preserve"> - suma punktów preferencyjnych nie może stanowić mniej niż 10%,</w:t>
      </w:r>
    </w:p>
    <w:p w:rsidR="00EE2933" w:rsidRPr="00EE2933" w:rsidRDefault="00EE2933" w:rsidP="00EE2933">
      <w:pPr>
        <w:tabs>
          <w:tab w:val="num" w:pos="2880"/>
        </w:tabs>
        <w:spacing w:before="60" w:after="6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 xml:space="preserve">maksymalnej liczby punktów możliwych do udzielenia w ramach oceny merytorycznej wniosku; pozostałe kryteria oceny merytorycznej wniosków określa realizator programu; </w:t>
      </w:r>
    </w:p>
    <w:p w:rsidR="00EE2933" w:rsidRPr="00EE2933" w:rsidRDefault="00EE2933" w:rsidP="00EE2933">
      <w:pPr>
        <w:autoSpaceDN w:val="0"/>
        <w:spacing w:before="60" w:after="60" w:line="240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2)</w:t>
      </w:r>
      <w:r w:rsidRPr="00EE2933">
        <w:rPr>
          <w:rFonts w:ascii="Times New Roman" w:hAnsi="Times New Roman"/>
          <w:sz w:val="24"/>
          <w:szCs w:val="24"/>
        </w:rPr>
        <w:tab/>
        <w:t xml:space="preserve">w sytuacji, gdy limit środków finansowych przekazany realizatorowi programu przez </w:t>
      </w:r>
      <w:r w:rsidRPr="00EE2933">
        <w:rPr>
          <w:rFonts w:ascii="Times New Roman" w:hAnsi="Times New Roman"/>
          <w:iCs/>
          <w:kern w:val="2"/>
          <w:sz w:val="24"/>
          <w:szCs w:val="24"/>
        </w:rPr>
        <w:t xml:space="preserve">Państwowy Fundusz Rehabilitacji Osób Niepełnosprawnych </w:t>
      </w:r>
      <w:r w:rsidRPr="00EE2933">
        <w:rPr>
          <w:rFonts w:ascii="Times New Roman" w:hAnsi="Times New Roman"/>
          <w:sz w:val="24"/>
          <w:szCs w:val="24"/>
        </w:rPr>
        <w:t xml:space="preserve">nie umożliwia udzielenia dofinansowania wszystkim wnioskodawcom z równorzędną oceną wniosku, o przyznaniu dofinansowania decyduje: </w:t>
      </w:r>
    </w:p>
    <w:p w:rsidR="00EE2933" w:rsidRPr="00EE2933" w:rsidRDefault="00EE2933" w:rsidP="00EE293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a)</w:t>
      </w:r>
      <w:r w:rsidRPr="00EE2933">
        <w:rPr>
          <w:rFonts w:ascii="Times New Roman" w:hAnsi="Times New Roman"/>
          <w:sz w:val="24"/>
          <w:szCs w:val="24"/>
        </w:rPr>
        <w:tab/>
        <w:t xml:space="preserve">stopień niepełnosprawności potencjalnego beneficjenta pomocy w ten sposób, </w:t>
      </w:r>
      <w:r w:rsidRPr="00EE2933">
        <w:rPr>
          <w:rFonts w:ascii="Times New Roman" w:hAnsi="Times New Roman"/>
          <w:sz w:val="24"/>
          <w:szCs w:val="24"/>
        </w:rPr>
        <w:br/>
        <w:t xml:space="preserve">że w pierwszej kolejności realizowane będą wnioski dotyczące osób ze znacznym stopniem niepełnosprawności, </w:t>
      </w:r>
    </w:p>
    <w:p w:rsidR="00EE2933" w:rsidRPr="00EE2933" w:rsidRDefault="00EE2933" w:rsidP="00EE29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 xml:space="preserve">a w dalszej kolejności, gdy reguła postępowania wyrażona w lit. a) nie prowadzi do wyboru wniosku do dofinansowania: </w:t>
      </w:r>
    </w:p>
    <w:p w:rsidR="00EE2933" w:rsidRPr="00EE2933" w:rsidRDefault="00EE2933" w:rsidP="00EE2933">
      <w:pPr>
        <w:spacing w:after="0" w:line="240" w:lineRule="auto"/>
        <w:ind w:left="993" w:hanging="284"/>
        <w:jc w:val="both"/>
        <w:rPr>
          <w:rFonts w:ascii="Times New Roman" w:hAnsi="Times New Roman"/>
          <w:kern w:val="2"/>
          <w:sz w:val="24"/>
          <w:szCs w:val="24"/>
        </w:rPr>
      </w:pPr>
      <w:r w:rsidRPr="00EE2933">
        <w:rPr>
          <w:rFonts w:ascii="Times New Roman" w:hAnsi="Times New Roman"/>
          <w:sz w:val="24"/>
          <w:szCs w:val="24"/>
        </w:rPr>
        <w:t>b)</w:t>
      </w:r>
      <w:r w:rsidRPr="00EE2933">
        <w:rPr>
          <w:rFonts w:ascii="Times New Roman" w:hAnsi="Times New Roman"/>
          <w:sz w:val="24"/>
          <w:szCs w:val="24"/>
        </w:rPr>
        <w:tab/>
        <w:t>wysokość przeciętnego miesięcznego dochodu</w:t>
      </w:r>
      <w:r w:rsidRPr="00EE2933">
        <w:rPr>
          <w:rFonts w:ascii="Times New Roman" w:hAnsi="Times New Roman"/>
          <w:iCs/>
          <w:sz w:val="24"/>
          <w:szCs w:val="24"/>
        </w:rPr>
        <w:t xml:space="preserve"> </w:t>
      </w:r>
      <w:r w:rsidRPr="00EE2933">
        <w:rPr>
          <w:rFonts w:ascii="Times New Roman" w:hAnsi="Times New Roman"/>
          <w:sz w:val="24"/>
          <w:szCs w:val="24"/>
        </w:rPr>
        <w:t>wnioskodawcy, w ten sposób, że w pierwszej kolejności realizowane będą wnioski wnioskodawców, których dochód jest najniższy.</w:t>
      </w:r>
    </w:p>
    <w:p w:rsidR="00EE2933" w:rsidRPr="00EE2933" w:rsidRDefault="00F16384" w:rsidP="00EE2933">
      <w:pPr>
        <w:spacing w:before="120" w:after="120" w:line="240" w:lineRule="auto"/>
        <w:ind w:left="357" w:hanging="35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21</w:t>
      </w:r>
      <w:r w:rsidR="00EE2933" w:rsidRPr="00EE2933">
        <w:rPr>
          <w:rFonts w:ascii="Times New Roman" w:hAnsi="Times New Roman"/>
          <w:kern w:val="2"/>
          <w:sz w:val="24"/>
          <w:szCs w:val="24"/>
        </w:rPr>
        <w:t>.</w:t>
      </w:r>
      <w:r w:rsidR="00EE2933" w:rsidRPr="00EE2933">
        <w:rPr>
          <w:rFonts w:ascii="Times New Roman" w:hAnsi="Times New Roman"/>
          <w:kern w:val="2"/>
          <w:sz w:val="24"/>
          <w:szCs w:val="24"/>
        </w:rPr>
        <w:tab/>
        <w:t xml:space="preserve">Wnioski w ramach modułu II nie podlegają ocenie merytorycznej. </w:t>
      </w:r>
    </w:p>
    <w:p w:rsidR="00EE2933" w:rsidRDefault="00EE2933" w:rsidP="00D50DB5">
      <w:pPr>
        <w:spacing w:before="60" w:after="60" w:line="24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625DDC" w:rsidRPr="001D093E" w:rsidRDefault="00625DDC" w:rsidP="00625D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093E">
        <w:rPr>
          <w:rFonts w:ascii="Times New Roman" w:hAnsi="Times New Roman"/>
          <w:b/>
          <w:spacing w:val="8"/>
          <w:sz w:val="28"/>
          <w:szCs w:val="28"/>
        </w:rPr>
        <w:t xml:space="preserve">IX.  </w:t>
      </w:r>
      <w:r w:rsidRPr="001D093E">
        <w:rPr>
          <w:rFonts w:ascii="Times New Roman" w:hAnsi="Times New Roman"/>
          <w:b/>
          <w:sz w:val="28"/>
          <w:szCs w:val="28"/>
        </w:rPr>
        <w:t>Tryb składania wniosków o przyznanie dofinansowania</w:t>
      </w:r>
      <w:r w:rsidR="003D24EA" w:rsidRPr="001D093E">
        <w:rPr>
          <w:rFonts w:ascii="Times New Roman" w:hAnsi="Times New Roman"/>
          <w:b/>
          <w:sz w:val="28"/>
          <w:szCs w:val="28"/>
        </w:rPr>
        <w:t>.</w:t>
      </w:r>
    </w:p>
    <w:p w:rsidR="00625DDC" w:rsidRPr="00625DDC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1.      Podstawą decyzji o przyznaniu osobie niepełnosprawnej dofinansowania jest wniosek                       o dofinansowanie wraz z załącznikami, które potwierdzają możliwość uczestnictwa  programie.                  Za kompletny wniosek uważa się wniosek zawierający wszystkie wymagane dane wraz z kompletem wymaganych załączników.</w:t>
      </w:r>
    </w:p>
    <w:p w:rsidR="00625DDC" w:rsidRPr="00625DDC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2.     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            w sprawie przyznania dofinansowania są informacje aktualne na dzień uzupełnienia wniosku.</w:t>
      </w:r>
    </w:p>
    <w:p w:rsidR="00625DDC" w:rsidRPr="00625DDC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3.     Wniosek o dofinansowanie musi zawierać co najmniej następujące dane: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1)     Moduł, Obszar i Zadanie programu, w ramach którego Wnioskodawca ubiega się o dofinansowanie,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2)     dane personalne Wnioskodawcy i osoby niepełnosprawnej, której wniosek dotyczy oraz ich                 nr PESEL,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3)     cechy dowodu osobistego lub innego dokumentu potwierdzającego tożsamość Wnioskodawcy,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4)     dane teleadresowe Wnioskodawcy i osoby niepełnosprawnej, której wniosek dotyczy,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5)     stan prawny i rodzaj niepełnosprawności osoby niepełnosprawnej, wynikający z orzeczenia potwierdzającego status osoby niepełnosprawnej, której wniosek dotyczy,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6)     informacje dotyczące aktywności zawodowej i/lub aktualnie realizowanego etapu kształcenia osoby niepełnosprawnej, której wniosek dotyczy,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7)     rodzaj gospodarstwa domowego (samodzielne/wspólne) oraz wysokość przeciętnego miesięcznego dochodu,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8)     specyfikację przedmiotu dofinansowania, w przypadku Modułu I - wraz z orientacyjnym kosztem planowanym do dofinansowania ze środków PFRON,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9)     wysokość kwoty wnioskowanej,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10)  uzasadnienie wniosku wskazujące na związek udzielenia dofinansowania z możliwością realizacji celów programu,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11)  oświadczenie Wnioskodawcy o posiadaniu środków przeznaczonych na udział własny (o ile dotyczy),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lastRenderedPageBreak/>
        <w:t xml:space="preserve"> 12)   informacje dotyczące korzystania przez Wnioskodawcę lub jego podopiecznego ze środków PFRON w ciągu ostatnich 3 lat przed rokiem, w którym złożony został wniosek o dofinansowanie (zadanie w ramach którego udzielono wsparcia, wysokość i przedmiot dofinansowania, numer </w:t>
      </w:r>
      <w:r w:rsidR="0038105A">
        <w:rPr>
          <w:rFonts w:ascii="Times New Roman" w:hAnsi="Times New Roman"/>
        </w:rPr>
        <w:t xml:space="preserve">              </w:t>
      </w:r>
      <w:r w:rsidRPr="00625DDC">
        <w:rPr>
          <w:rFonts w:ascii="Times New Roman" w:hAnsi="Times New Roman"/>
        </w:rPr>
        <w:t>i data zawarcia umowy, termin jej rozliczenia),</w:t>
      </w:r>
    </w:p>
    <w:p w:rsidR="00625DDC" w:rsidRPr="00625DDC" w:rsidRDefault="00625DDC" w:rsidP="00447005">
      <w:pPr>
        <w:spacing w:after="0"/>
        <w:ind w:left="426" w:hanging="426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 xml:space="preserve">      13)  oświadczenie wnioskodawcy, iż nie ubiega się i nie będzie w danym roku ubiegał się   odrębnym wnioskiem o środki PFRON na ten sam cel finansowany ze środków PFRON - za pośrednictwem innego Realizatora (na terenie innego samorządu powiatowego).</w:t>
      </w:r>
    </w:p>
    <w:p w:rsidR="00625DDC" w:rsidRPr="00625DDC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4.    Do wniosku o dofinansowanie muszą być dołączone co najmniej  następujące załączniki: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1)     kserokopia aktualnego orzeczenia o stopniu niepełnosprawności lub orzeczenia równoważnego albo orzeczenia o niepełnosprawności (osoby do 16 roku życia),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2)     kserokopia aktu urodzenia dziecka - w przypadku wniosku dotyczącego niepełnoletniej osoby niepełnosprawnej,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3)     kserokopia dokumentu stanowiącego opiekę prawną nad podopiecznym - w przypadku wniosku dotyczącego osoby niepełnosprawnej reprezentowanej przez opiekuna prawnego,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  <w:color w:val="FF0000"/>
        </w:rPr>
      </w:pPr>
      <w:r w:rsidRPr="00625DDC">
        <w:rPr>
          <w:rFonts w:ascii="Times New Roman" w:hAnsi="Times New Roman"/>
        </w:rPr>
        <w:t xml:space="preserve">4)     oświadczenie Wnioskodawcy dot. wyrażenia zgody na przetwarzanie danych osobowych, zgodnie z ustawą z dnia </w:t>
      </w:r>
      <w:r w:rsidR="0038105A">
        <w:rPr>
          <w:rFonts w:ascii="Times New Roman" w:hAnsi="Times New Roman"/>
        </w:rPr>
        <w:t>10 maja 2018</w:t>
      </w:r>
      <w:r w:rsidRPr="00625DDC">
        <w:rPr>
          <w:rFonts w:ascii="Times New Roman" w:hAnsi="Times New Roman"/>
        </w:rPr>
        <w:t xml:space="preserve"> r. o ochronie danych osobowych (tj. Dz. U.</w:t>
      </w:r>
      <w:r>
        <w:rPr>
          <w:rFonts w:ascii="Times New Roman" w:hAnsi="Times New Roman"/>
        </w:rPr>
        <w:t xml:space="preserve"> 2018 poz.</w:t>
      </w:r>
      <w:r w:rsidR="0038105A">
        <w:rPr>
          <w:rFonts w:ascii="Times New Roman" w:hAnsi="Times New Roman"/>
        </w:rPr>
        <w:t>1000</w:t>
      </w:r>
      <w:r w:rsidRPr="00625DDC">
        <w:rPr>
          <w:rFonts w:ascii="Times New Roman" w:hAnsi="Times New Roman"/>
        </w:rPr>
        <w:t xml:space="preserve"> ze zm.),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 xml:space="preserve">5)     oświadczenie o wysokości przeciętnego miesięcznego dochodu, w rozumieniu przepisów </w:t>
      </w:r>
      <w:r w:rsidR="0038105A">
        <w:rPr>
          <w:rFonts w:ascii="Times New Roman" w:hAnsi="Times New Roman"/>
        </w:rPr>
        <w:t xml:space="preserve">           </w:t>
      </w:r>
      <w:r w:rsidRPr="00625DDC">
        <w:rPr>
          <w:rFonts w:ascii="Times New Roman" w:hAnsi="Times New Roman"/>
        </w:rPr>
        <w:t>o świadczeniach rodzinnych,</w:t>
      </w:r>
      <w:r w:rsidR="0038105A">
        <w:rPr>
          <w:rFonts w:ascii="Times New Roman" w:hAnsi="Times New Roman"/>
        </w:rPr>
        <w:t xml:space="preserve"> </w:t>
      </w:r>
      <w:r w:rsidRPr="00625DDC">
        <w:rPr>
          <w:rFonts w:ascii="Times New Roman" w:hAnsi="Times New Roman"/>
        </w:rPr>
        <w:t>oraz w przypadkach tego wymagających</w:t>
      </w:r>
      <w:r w:rsidR="0038105A">
        <w:rPr>
          <w:rFonts w:ascii="Times New Roman" w:hAnsi="Times New Roman"/>
        </w:rPr>
        <w:t>,</w:t>
      </w:r>
    </w:p>
    <w:p w:rsidR="00625DDC" w:rsidRPr="00625DDC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6)     zaświadczenie wydane przez lekarza specjalistę o specjalizacji adekwatnej do rodzaju niepełnosprawności, zawierające opis rodzaju schorzenia /niepełnosprawności osoby niepełnosprawnej, której wniosek dotyczy, wypełnione czytelnie w języku polskim i wystawione nie wcześniej niż 120 dni przed dniem złożenia wniosku - Realizator może zwolnić z obowiązku złożenia zaświadczenia, gdy rodzaj schorzenia/niepełnosprawności ma charakter stały oraz został potwierdzony zaświadczeniem wystawionym w terminie wcześniejszym (lub w innym dokumencie),pozostałe, ewentualnie wymagane załączniki, określa Realizator.</w:t>
      </w:r>
    </w:p>
    <w:p w:rsidR="00447005" w:rsidRPr="0038105A" w:rsidRDefault="00625DDC" w:rsidP="00447005">
      <w:pPr>
        <w:spacing w:after="0"/>
        <w:ind w:left="426" w:hanging="142"/>
        <w:jc w:val="both"/>
        <w:rPr>
          <w:rFonts w:ascii="Times New Roman" w:hAnsi="Times New Roman"/>
        </w:rPr>
      </w:pPr>
      <w:r w:rsidRPr="0038105A">
        <w:rPr>
          <w:rFonts w:ascii="Times New Roman" w:hAnsi="Times New Roman"/>
        </w:rPr>
        <w:t>7)  W Module I, Obszar</w:t>
      </w:r>
      <w:r w:rsidR="00724831">
        <w:rPr>
          <w:rFonts w:ascii="Times New Roman" w:hAnsi="Times New Roman"/>
        </w:rPr>
        <w:t xml:space="preserve"> C Zadanie 1, 3 i 4</w:t>
      </w:r>
      <w:r w:rsidRPr="0038105A">
        <w:rPr>
          <w:rFonts w:ascii="Times New Roman" w:hAnsi="Times New Roman"/>
        </w:rPr>
        <w:t xml:space="preserve"> wymagane jest dołączenie do wniosku 2 ofert cenowych                                 z niezależnych punktów sprzedaży dotyczących w/w zadań.  </w:t>
      </w:r>
    </w:p>
    <w:p w:rsidR="00447005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 xml:space="preserve">5.    Wnioskodawca może występować przez pełnomocnika, ustanowionego na podstawie </w:t>
      </w:r>
      <w:r w:rsidRPr="00625DDC">
        <w:rPr>
          <w:rFonts w:ascii="Times New Roman" w:hAnsi="Times New Roman"/>
          <w:b/>
          <w:bCs/>
        </w:rPr>
        <w:t xml:space="preserve">pełnomocnictwa poświadczonego notarialnie </w:t>
      </w:r>
      <w:r w:rsidRPr="00625DDC">
        <w:rPr>
          <w:rFonts w:ascii="Times New Roman" w:hAnsi="Times New Roman"/>
        </w:rPr>
        <w:t>- pełnomocnictwo wnioskodawca dołącza do wniosku wraz z pisemnym oświadczeniem pełnomocnika, iż nie jest on i w ciągu ostatnich 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  <w:r w:rsidR="00447005">
        <w:rPr>
          <w:rFonts w:ascii="Times New Roman" w:hAnsi="Times New Roman"/>
        </w:rPr>
        <w:t xml:space="preserve">  </w:t>
      </w:r>
    </w:p>
    <w:p w:rsidR="00447005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6.    Wnioskodawca zobowiązany jest zgłosić bezzwłocznie do Realizatora informacje o wszelkich zmianach, dotyczących danych zawartych we wniosku.</w:t>
      </w:r>
      <w:r w:rsidR="00447005">
        <w:rPr>
          <w:rFonts w:ascii="Times New Roman" w:hAnsi="Times New Roman"/>
        </w:rPr>
        <w:t xml:space="preserve"> </w:t>
      </w:r>
    </w:p>
    <w:p w:rsidR="00447005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7.    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</w:t>
      </w:r>
      <w:r w:rsidR="00447005">
        <w:rPr>
          <w:rFonts w:ascii="Times New Roman" w:hAnsi="Times New Roman"/>
        </w:rPr>
        <w:t xml:space="preserve"> </w:t>
      </w:r>
    </w:p>
    <w:p w:rsidR="00625DDC" w:rsidRPr="00625DDC" w:rsidRDefault="00625DDC" w:rsidP="00447005">
      <w:pPr>
        <w:spacing w:after="0"/>
        <w:jc w:val="both"/>
        <w:rPr>
          <w:rFonts w:ascii="Times New Roman" w:hAnsi="Times New Roman"/>
        </w:rPr>
      </w:pPr>
      <w:r w:rsidRPr="00625DDC">
        <w:rPr>
          <w:rFonts w:ascii="Times New Roman" w:hAnsi="Times New Roman"/>
        </w:rPr>
        <w:t>8.    Wnioskodawca, który ubiega się o ponowne udzielenie pomocy ze środków PFRON na ten sam cel jest zobowiązany wykazać we wniosku przesłanki wskazujące na potrzebę powtórnego/kolejnego dofinansowania ze środków PFRON.</w:t>
      </w:r>
    </w:p>
    <w:p w:rsidR="00625DDC" w:rsidRPr="00EF636B" w:rsidRDefault="00625DDC" w:rsidP="00625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36B">
        <w:rPr>
          <w:rFonts w:ascii="Times New Roman" w:hAnsi="Times New Roman"/>
          <w:b/>
          <w:spacing w:val="8"/>
          <w:sz w:val="28"/>
          <w:szCs w:val="28"/>
        </w:rPr>
        <w:t xml:space="preserve">X.  </w:t>
      </w:r>
      <w:r w:rsidRPr="00EF636B">
        <w:rPr>
          <w:rFonts w:ascii="Times New Roman" w:hAnsi="Times New Roman"/>
          <w:b/>
          <w:sz w:val="28"/>
          <w:szCs w:val="28"/>
        </w:rPr>
        <w:t xml:space="preserve">Decyzja o przyznaniu dofinansowania </w:t>
      </w:r>
    </w:p>
    <w:p w:rsidR="00EF636B" w:rsidRPr="00625DDC" w:rsidRDefault="00EF636B" w:rsidP="00447005">
      <w:pPr>
        <w:spacing w:after="0"/>
        <w:jc w:val="both"/>
        <w:rPr>
          <w:rFonts w:ascii="Times New Roman" w:hAnsi="Times New Roman"/>
        </w:rPr>
      </w:pPr>
    </w:p>
    <w:p w:rsidR="00625DDC" w:rsidRPr="00AE2102" w:rsidRDefault="00625DDC" w:rsidP="00447005">
      <w:pPr>
        <w:numPr>
          <w:ilvl w:val="0"/>
          <w:numId w:val="2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E2102">
        <w:rPr>
          <w:rFonts w:ascii="Times New Roman" w:hAnsi="Times New Roman"/>
        </w:rPr>
        <w:t xml:space="preserve">Decyzję o przyznaniu lub </w:t>
      </w:r>
      <w:r w:rsidRPr="00AE2102">
        <w:rPr>
          <w:rFonts w:ascii="Times New Roman" w:hAnsi="Times New Roman"/>
          <w:iCs/>
          <w:kern w:val="2"/>
        </w:rPr>
        <w:t xml:space="preserve">bądź odmowie przyznania </w:t>
      </w:r>
      <w:r>
        <w:rPr>
          <w:rFonts w:ascii="Times New Roman" w:hAnsi="Times New Roman"/>
          <w:iCs/>
          <w:kern w:val="2"/>
        </w:rPr>
        <w:t>w</w:t>
      </w:r>
      <w:r w:rsidRPr="00AE2102">
        <w:rPr>
          <w:rFonts w:ascii="Times New Roman" w:hAnsi="Times New Roman"/>
          <w:iCs/>
          <w:kern w:val="2"/>
        </w:rPr>
        <w:t xml:space="preserve">nioskowanej pomocy podejmuje Realizator. Decyzja </w:t>
      </w:r>
      <w:r w:rsidRPr="00AE2102">
        <w:rPr>
          <w:rFonts w:ascii="Times New Roman" w:hAnsi="Times New Roman"/>
        </w:rPr>
        <w:t>będzie rejestrowana w odpowiedniej rubryce formularza wniosku wraz z datą jej podjęcia, pieczęciami i podpisami osób podejmujących decyzję.</w:t>
      </w:r>
    </w:p>
    <w:p w:rsidR="00625DDC" w:rsidRPr="00AE2102" w:rsidRDefault="00625DDC" w:rsidP="00447005">
      <w:pPr>
        <w:numPr>
          <w:ilvl w:val="0"/>
          <w:numId w:val="2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E2102">
        <w:rPr>
          <w:rFonts w:ascii="Times New Roman" w:hAnsi="Times New Roman"/>
        </w:rPr>
        <w:t>Decyzja odmowna w sprawie dofinansowania wymaga pisemnego uzasadnienia.</w:t>
      </w:r>
    </w:p>
    <w:p w:rsidR="00625DDC" w:rsidRPr="00AE2102" w:rsidRDefault="00625DDC" w:rsidP="00447005">
      <w:pPr>
        <w:numPr>
          <w:ilvl w:val="0"/>
          <w:numId w:val="2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E2102">
        <w:rPr>
          <w:rFonts w:ascii="Times New Roman" w:hAnsi="Times New Roman"/>
        </w:rPr>
        <w:t xml:space="preserve">Kwota dofinansowania nie może być wyższa niż kwota wnioskowana i przyjmowana jest </w:t>
      </w:r>
      <w:r>
        <w:rPr>
          <w:rFonts w:ascii="Times New Roman" w:hAnsi="Times New Roman"/>
        </w:rPr>
        <w:t xml:space="preserve">                        </w:t>
      </w:r>
      <w:r w:rsidRPr="00AE2102">
        <w:rPr>
          <w:rFonts w:ascii="Times New Roman" w:hAnsi="Times New Roman"/>
        </w:rPr>
        <w:t>w pełnych złotych, zaokrąglonych na zasadach ogólnych.</w:t>
      </w:r>
    </w:p>
    <w:p w:rsidR="00625DDC" w:rsidRPr="00AE2102" w:rsidRDefault="00625DDC" w:rsidP="00447005">
      <w:pPr>
        <w:numPr>
          <w:ilvl w:val="0"/>
          <w:numId w:val="2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E2102">
        <w:rPr>
          <w:rFonts w:ascii="Times New Roman" w:hAnsi="Times New Roman"/>
        </w:rPr>
        <w:lastRenderedPageBreak/>
        <w:t xml:space="preserve">Decyzja o przyznaniu dofinansowania jest podstawą zawarcia umowy dofinansowania. </w:t>
      </w:r>
    </w:p>
    <w:p w:rsidR="00625DDC" w:rsidRPr="00AE2102" w:rsidRDefault="00625DDC" w:rsidP="00447005">
      <w:pPr>
        <w:numPr>
          <w:ilvl w:val="0"/>
          <w:numId w:val="2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E2102">
        <w:rPr>
          <w:rFonts w:ascii="Times New Roman" w:hAnsi="Times New Roman"/>
        </w:rPr>
        <w:t>W przypadku przyznania dofinansowania realizacja dofinansowania następuje po  podpisaniu dwustronnej umowy dofinansowania pomiędzy Realizatorem i </w:t>
      </w:r>
      <w:r>
        <w:rPr>
          <w:rFonts w:ascii="Times New Roman" w:hAnsi="Times New Roman"/>
        </w:rPr>
        <w:t>W</w:t>
      </w:r>
      <w:r w:rsidRPr="00AE2102">
        <w:rPr>
          <w:rFonts w:ascii="Times New Roman" w:hAnsi="Times New Roman"/>
        </w:rPr>
        <w:t>nioskodawcą.</w:t>
      </w:r>
    </w:p>
    <w:p w:rsidR="00625DDC" w:rsidRPr="00AE2102" w:rsidRDefault="00625DDC" w:rsidP="00447005">
      <w:pPr>
        <w:numPr>
          <w:ilvl w:val="0"/>
          <w:numId w:val="22"/>
        </w:numPr>
        <w:tabs>
          <w:tab w:val="clear" w:pos="1440"/>
        </w:tabs>
        <w:spacing w:after="0"/>
        <w:ind w:left="360"/>
        <w:jc w:val="both"/>
        <w:rPr>
          <w:rFonts w:ascii="Times New Roman" w:hAnsi="Times New Roman"/>
        </w:rPr>
      </w:pPr>
      <w:r w:rsidRPr="00AE2102">
        <w:rPr>
          <w:rFonts w:ascii="Times New Roman" w:hAnsi="Times New Roman"/>
        </w:rPr>
        <w:t xml:space="preserve">Warunkiem zawarcia umowy dofinansowania jest spełnianie przez </w:t>
      </w:r>
      <w:r>
        <w:rPr>
          <w:rFonts w:ascii="Times New Roman" w:hAnsi="Times New Roman"/>
        </w:rPr>
        <w:t>W</w:t>
      </w:r>
      <w:r w:rsidRPr="00AE2102">
        <w:rPr>
          <w:rFonts w:ascii="Times New Roman" w:hAnsi="Times New Roman"/>
        </w:rPr>
        <w:t>nioskodawcę lub jego podopiecznego warunków uczestnictwa określonych w programie także w dniu podpisania umowy.</w:t>
      </w:r>
    </w:p>
    <w:p w:rsidR="00625DDC" w:rsidRPr="003F4B1E" w:rsidRDefault="00625DDC" w:rsidP="00625DDC">
      <w:pPr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</w:p>
    <w:p w:rsidR="00625DDC" w:rsidRDefault="00625DDC" w:rsidP="00625D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36B">
        <w:rPr>
          <w:rFonts w:ascii="Times New Roman" w:hAnsi="Times New Roman"/>
          <w:b/>
          <w:spacing w:val="8"/>
          <w:sz w:val="28"/>
          <w:szCs w:val="28"/>
        </w:rPr>
        <w:t>X</w:t>
      </w:r>
      <w:r w:rsidR="003E5062" w:rsidRPr="00EF636B">
        <w:rPr>
          <w:rFonts w:ascii="Times New Roman" w:hAnsi="Times New Roman"/>
          <w:b/>
          <w:spacing w:val="8"/>
          <w:sz w:val="28"/>
          <w:szCs w:val="28"/>
        </w:rPr>
        <w:t>I</w:t>
      </w:r>
      <w:r w:rsidRPr="00EF636B">
        <w:rPr>
          <w:rFonts w:ascii="Times New Roman" w:hAnsi="Times New Roman"/>
          <w:b/>
          <w:spacing w:val="8"/>
          <w:sz w:val="28"/>
          <w:szCs w:val="28"/>
        </w:rPr>
        <w:t xml:space="preserve">.  </w:t>
      </w:r>
      <w:r w:rsidRPr="00EF636B">
        <w:rPr>
          <w:rFonts w:ascii="Times New Roman" w:hAnsi="Times New Roman"/>
          <w:b/>
          <w:sz w:val="28"/>
          <w:szCs w:val="28"/>
        </w:rPr>
        <w:t>Umowa dofinansowania i jej rozliczenie.</w:t>
      </w:r>
      <w:r w:rsidR="003F4B1E" w:rsidRPr="00EF636B">
        <w:rPr>
          <w:rFonts w:ascii="Times New Roman" w:hAnsi="Times New Roman"/>
          <w:b/>
          <w:sz w:val="28"/>
          <w:szCs w:val="28"/>
        </w:rPr>
        <w:t xml:space="preserve"> </w:t>
      </w:r>
    </w:p>
    <w:p w:rsidR="00EF636B" w:rsidRPr="002A4348" w:rsidRDefault="00EF636B" w:rsidP="00625DDC">
      <w:pPr>
        <w:spacing w:after="0" w:line="240" w:lineRule="auto"/>
        <w:jc w:val="both"/>
        <w:rPr>
          <w:rFonts w:ascii="Times New Roman" w:hAnsi="Times New Roman"/>
        </w:rPr>
      </w:pPr>
    </w:p>
    <w:p w:rsidR="003F4B1E" w:rsidRPr="003F4B1E" w:rsidRDefault="003F4B1E" w:rsidP="003F4B1E">
      <w:pPr>
        <w:numPr>
          <w:ilvl w:val="0"/>
          <w:numId w:val="32"/>
        </w:numPr>
        <w:tabs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Po zawarciu umowy w sprawie realizacji programu pomiędzy PFRON a Realizatorem i przekazaniu Realizatorowi środków PFRON na realizację programu, Realizator zawiera </w:t>
      </w:r>
      <w:r w:rsidRPr="003F4B1E">
        <w:rPr>
          <w:rFonts w:ascii="Times New Roman" w:hAnsi="Times New Roman"/>
          <w:sz w:val="24"/>
          <w:szCs w:val="24"/>
        </w:rPr>
        <w:br/>
        <w:t>z beneficjentami pomocy umowy dofinansowania, określające w szczególności: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  <w:tab w:val="left" w:leader="dot" w:pos="11227"/>
        </w:tabs>
        <w:suppressAutoHyphens/>
        <w:spacing w:before="60" w:after="4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strony umowy (w przypadku wnioskodawcy – także nr PESEL, a przypadku braku nr PESEL -  cechy dokumentu potwierdzającego tożsamość wnioskodawcy;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  <w:tab w:val="left" w:leader="dot" w:pos="11227"/>
        </w:tabs>
        <w:suppressAutoHyphens/>
        <w:spacing w:before="40"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cel udzielenia dofinansowania – zgodnie z celami programu;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  <w:tab w:val="left" w:leader="dot" w:pos="11227"/>
        </w:tabs>
        <w:suppressAutoHyphens/>
        <w:spacing w:before="40"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źródło pochodzenia środków finansowych przekazanych w ramach umowy dofinansowania (PFRON);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  <w:tab w:val="left" w:leader="dot" w:pos="11227"/>
        </w:tabs>
        <w:suppressAutoHyphens/>
        <w:spacing w:before="40"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kwotę dofinansowania ze środków PFRON i jej przeznaczenie;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  <w:tab w:val="left" w:leader="dot" w:pos="11227"/>
        </w:tabs>
        <w:suppressAutoHyphens/>
        <w:spacing w:before="40" w:after="40" w:line="240" w:lineRule="auto"/>
        <w:ind w:left="851" w:hanging="425"/>
        <w:jc w:val="both"/>
        <w:rPr>
          <w:rFonts w:ascii="Times New Roman" w:hAnsi="Times New Roman"/>
          <w:strike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wysokość udziału własnego wnioskodawcy (o ile dotyczy);  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  <w:tab w:val="left" w:leader="dot" w:pos="11227"/>
        </w:tabs>
        <w:suppressAutoHyphens/>
        <w:spacing w:before="40"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sposób przekazania dofinansowania przez Realizatora;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</w:tabs>
        <w:suppressAutoHyphens/>
        <w:spacing w:before="40"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terminy: wykorzystania dofinansowania i dostarczenia do Realizatora dokumentów rozliczeniowych, w tym potwierdzenia odbioru dofinansowanego sprzętu/usługi;</w:t>
      </w:r>
    </w:p>
    <w:p w:rsidR="003F4B1E" w:rsidRPr="003F4B1E" w:rsidRDefault="003F4B1E" w:rsidP="003F4B1E">
      <w:pPr>
        <w:numPr>
          <w:ilvl w:val="0"/>
          <w:numId w:val="30"/>
        </w:numPr>
        <w:tabs>
          <w:tab w:val="num" w:pos="851"/>
        </w:tabs>
        <w:suppressAutoHyphens/>
        <w:spacing w:before="40"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warunki i termin zwrotu dofinansowania w przypadku niedotrzymania zobowiązań wynikających z umowy;</w:t>
      </w:r>
    </w:p>
    <w:p w:rsidR="003F4B1E" w:rsidRPr="003F4B1E" w:rsidRDefault="003F4B1E" w:rsidP="003F4B1E">
      <w:pPr>
        <w:numPr>
          <w:ilvl w:val="0"/>
          <w:numId w:val="30"/>
        </w:numPr>
        <w:suppressAutoHyphens/>
        <w:spacing w:before="40" w:after="40" w:line="240" w:lineRule="auto"/>
        <w:ind w:left="851" w:hanging="567"/>
        <w:jc w:val="both"/>
        <w:rPr>
          <w:rFonts w:ascii="Times New Roman" w:hAnsi="Times New Roman"/>
          <w:i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termin i sposób rozliczenia środków przekazanych wnioskodawcy (o ile dotyczy);</w:t>
      </w:r>
    </w:p>
    <w:p w:rsidR="003F4B1E" w:rsidRPr="003F4B1E" w:rsidRDefault="003F4B1E" w:rsidP="003F4B1E">
      <w:pPr>
        <w:numPr>
          <w:ilvl w:val="0"/>
          <w:numId w:val="30"/>
        </w:numPr>
        <w:suppressAutoHyphens/>
        <w:spacing w:before="40" w:after="4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zasady przeprowadzania kontroli przez PFRON lub Realizatora;</w:t>
      </w:r>
    </w:p>
    <w:p w:rsidR="003F4B1E" w:rsidRPr="003F4B1E" w:rsidRDefault="003F4B1E" w:rsidP="003F4B1E">
      <w:pPr>
        <w:numPr>
          <w:ilvl w:val="0"/>
          <w:numId w:val="30"/>
        </w:numPr>
        <w:suppressAutoHyphens/>
        <w:spacing w:before="40" w:after="4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zobowiązania wynikające z otrzymania dofinansowania ze środków PFRON.</w:t>
      </w:r>
    </w:p>
    <w:p w:rsidR="003F4B1E" w:rsidRPr="003F4B1E" w:rsidRDefault="003F4B1E" w:rsidP="003F4B1E">
      <w:pPr>
        <w:numPr>
          <w:ilvl w:val="0"/>
          <w:numId w:val="32"/>
        </w:numPr>
        <w:suppressAutoHyphens/>
        <w:spacing w:before="100" w:after="10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Warunkiem zawarcia umowy dofinansowania jest spełnianie przez wnioskodawcę lub jego podopiecznego warunków uczestnictwa w programie także w dniu podpisania umowy.</w:t>
      </w:r>
    </w:p>
    <w:p w:rsidR="003F4B1E" w:rsidRPr="003F4B1E" w:rsidRDefault="003F4B1E" w:rsidP="003F4B1E">
      <w:pPr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Przekazanie przyznanych środków finansowych następuje:</w:t>
      </w:r>
    </w:p>
    <w:p w:rsidR="003F4B1E" w:rsidRPr="003F4B1E" w:rsidRDefault="003F4B1E" w:rsidP="00232C62">
      <w:pPr>
        <w:numPr>
          <w:ilvl w:val="1"/>
          <w:numId w:val="32"/>
        </w:numPr>
        <w:tabs>
          <w:tab w:val="clear" w:pos="737"/>
          <w:tab w:val="num" w:pos="709"/>
        </w:tabs>
        <w:autoSpaceDE w:val="0"/>
        <w:autoSpaceDN w:val="0"/>
        <w:adjustRightInd w:val="0"/>
        <w:spacing w:before="40" w:after="4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na rachunek sprzedawcy przedmiotu zakupu / usługodawcy, na podstawie przedstawionej i podpisanej przez wnioskodawcę faktury VAT; </w:t>
      </w:r>
    </w:p>
    <w:p w:rsidR="003F4B1E" w:rsidRPr="003F4B1E" w:rsidRDefault="003F4B1E" w:rsidP="00232C62">
      <w:pPr>
        <w:tabs>
          <w:tab w:val="left" w:pos="709"/>
        </w:tabs>
        <w:autoSpaceDE w:val="0"/>
        <w:autoSpaceDN w:val="0"/>
        <w:adjustRightInd w:val="0"/>
        <w:spacing w:before="40" w:after="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lub</w:t>
      </w:r>
    </w:p>
    <w:p w:rsidR="003F4B1E" w:rsidRPr="003F4B1E" w:rsidRDefault="00232C62" w:rsidP="00232C62">
      <w:pPr>
        <w:autoSpaceDE w:val="0"/>
        <w:autoSpaceDN w:val="0"/>
        <w:adjustRightInd w:val="0"/>
        <w:spacing w:before="40" w:after="40" w:line="240" w:lineRule="auto"/>
        <w:ind w:left="708" w:hanging="282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ab/>
      </w:r>
      <w:r w:rsidR="003F4B1E" w:rsidRPr="003F4B1E">
        <w:rPr>
          <w:rFonts w:ascii="Times New Roman" w:hAnsi="Times New Roman"/>
          <w:sz w:val="24"/>
          <w:szCs w:val="24"/>
        </w:rPr>
        <w:t>na wskazany rachunek bankowy wnioskodawcy do rozliczenia na warunkach określonych w umowie dofinansowania (wskazanie terminu i sposobu rozliczenia przekazanych środków), co dotyczyć może:</w:t>
      </w:r>
    </w:p>
    <w:p w:rsidR="003F4B1E" w:rsidRPr="003F4B1E" w:rsidRDefault="003F4B1E" w:rsidP="003F4B1E">
      <w:pPr>
        <w:numPr>
          <w:ilvl w:val="2"/>
          <w:numId w:val="34"/>
        </w:numPr>
        <w:tabs>
          <w:tab w:val="num" w:pos="1276"/>
        </w:tabs>
        <w:suppressAutoHyphens/>
        <w:spacing w:before="40" w:after="40" w:line="240" w:lineRule="auto"/>
        <w:ind w:left="1276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 przypadku Modułu I: Obszar A - Zadanie nr 2 i nr 3, Obszar B - Zadanie</w:t>
      </w:r>
      <w:r w:rsidR="00126B4A">
        <w:rPr>
          <w:rFonts w:ascii="Times New Roman" w:hAnsi="Times New Roman"/>
          <w:sz w:val="24"/>
          <w:szCs w:val="24"/>
        </w:rPr>
        <w:t xml:space="preserve"> nr 2, Obszar C - Zadania nr 2  i nr 4</w:t>
      </w:r>
      <w:r w:rsidRPr="003F4B1E">
        <w:rPr>
          <w:rFonts w:ascii="Times New Roman" w:hAnsi="Times New Roman"/>
          <w:sz w:val="24"/>
          <w:szCs w:val="24"/>
        </w:rPr>
        <w:t>, Obszar D,</w:t>
      </w:r>
    </w:p>
    <w:p w:rsidR="003F4B1E" w:rsidRPr="003734D9" w:rsidRDefault="003F4B1E" w:rsidP="003F4B1E">
      <w:pPr>
        <w:numPr>
          <w:ilvl w:val="2"/>
          <w:numId w:val="34"/>
        </w:numPr>
        <w:tabs>
          <w:tab w:val="num" w:pos="1276"/>
        </w:tabs>
        <w:suppressAutoHyphens/>
        <w:spacing w:before="40" w:after="40" w:line="240" w:lineRule="auto"/>
        <w:ind w:left="1276"/>
        <w:jc w:val="both"/>
        <w:rPr>
          <w:rFonts w:ascii="Times New Roman" w:hAnsi="Times New Roman"/>
          <w:b/>
          <w:bCs/>
          <w:i/>
          <w:kern w:val="2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Modułu II,</w:t>
      </w:r>
    </w:p>
    <w:p w:rsidR="003734D9" w:rsidRPr="003F4B1E" w:rsidRDefault="003734D9" w:rsidP="003734D9">
      <w:pPr>
        <w:tabs>
          <w:tab w:val="num" w:pos="1276"/>
        </w:tabs>
        <w:suppressAutoHyphens/>
        <w:spacing w:before="40" w:after="40" w:line="240" w:lineRule="auto"/>
        <w:jc w:val="both"/>
        <w:rPr>
          <w:rFonts w:ascii="Times New Roman" w:hAnsi="Times New Roman"/>
          <w:b/>
          <w:bCs/>
          <w:i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uwzględnieniem postanowień ust. 3a oraz ust. 3b.</w:t>
      </w:r>
    </w:p>
    <w:p w:rsidR="003F4B1E" w:rsidRPr="003734D9" w:rsidRDefault="003F4B1E" w:rsidP="003F4B1E">
      <w:pPr>
        <w:spacing w:before="100" w:after="100" w:line="240" w:lineRule="auto"/>
        <w:ind w:left="425" w:hanging="42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F4B1E">
        <w:rPr>
          <w:rFonts w:ascii="Times New Roman" w:hAnsi="Times New Roman"/>
          <w:bCs/>
          <w:kern w:val="2"/>
          <w:sz w:val="24"/>
          <w:szCs w:val="24"/>
        </w:rPr>
        <w:t>3a.</w:t>
      </w:r>
      <w:r w:rsidRPr="003734D9">
        <w:rPr>
          <w:rFonts w:ascii="Times New Roman" w:hAnsi="Times New Roman"/>
          <w:bCs/>
          <w:kern w:val="2"/>
          <w:sz w:val="24"/>
          <w:szCs w:val="24"/>
        </w:rPr>
        <w:tab/>
        <w:t xml:space="preserve">W przypadku transakcji na odległość (zakupy w sieci/sprzedaż internetowa), dokonanej przez wnioskodawcę </w:t>
      </w:r>
      <w:r w:rsidRPr="003734D9">
        <w:rPr>
          <w:rFonts w:ascii="Times New Roman" w:hAnsi="Times New Roman"/>
          <w:sz w:val="24"/>
          <w:szCs w:val="24"/>
        </w:rPr>
        <w:t xml:space="preserve">z własnych środków w ramach Modułu I: Obszar A - Zadanie nr 1 i nr 4,  Obszar B - Zadanie nr 1, nr 3 i nr 4 oraz Obszar C </w:t>
      </w:r>
      <w:r w:rsidR="003734D9" w:rsidRPr="003734D9">
        <w:rPr>
          <w:rFonts w:ascii="Times New Roman" w:hAnsi="Times New Roman"/>
          <w:sz w:val="24"/>
          <w:szCs w:val="24"/>
        </w:rPr>
        <w:t>–</w:t>
      </w:r>
      <w:r w:rsidRPr="003734D9">
        <w:rPr>
          <w:rFonts w:ascii="Times New Roman" w:hAnsi="Times New Roman"/>
          <w:sz w:val="24"/>
          <w:szCs w:val="24"/>
        </w:rPr>
        <w:t xml:space="preserve"> </w:t>
      </w:r>
      <w:r w:rsidR="003734D9" w:rsidRPr="003734D9">
        <w:rPr>
          <w:rFonts w:ascii="Times New Roman" w:hAnsi="Times New Roman"/>
          <w:sz w:val="24"/>
          <w:szCs w:val="24"/>
        </w:rPr>
        <w:t xml:space="preserve">Zadanie 1 i </w:t>
      </w:r>
      <w:r w:rsidRPr="003734D9">
        <w:rPr>
          <w:rFonts w:ascii="Times New Roman" w:hAnsi="Times New Roman"/>
          <w:sz w:val="24"/>
          <w:szCs w:val="24"/>
        </w:rPr>
        <w:t>Zadanie nr 5</w:t>
      </w:r>
      <w:r w:rsidRPr="003734D9">
        <w:rPr>
          <w:rFonts w:ascii="Times New Roman" w:hAnsi="Times New Roman"/>
          <w:bCs/>
          <w:kern w:val="2"/>
          <w:sz w:val="24"/>
          <w:szCs w:val="24"/>
        </w:rPr>
        <w:t xml:space="preserve">, zwrot dokonanej zapłaty - </w:t>
      </w:r>
      <w:r w:rsidRPr="003734D9">
        <w:rPr>
          <w:rFonts w:ascii="Times New Roman" w:hAnsi="Times New Roman"/>
          <w:sz w:val="24"/>
          <w:szCs w:val="24"/>
        </w:rPr>
        <w:t>do wysokości przyznanych środków,</w:t>
      </w:r>
      <w:r w:rsidRPr="003734D9">
        <w:rPr>
          <w:rFonts w:ascii="Times New Roman" w:hAnsi="Times New Roman"/>
          <w:bCs/>
          <w:kern w:val="2"/>
          <w:sz w:val="24"/>
          <w:szCs w:val="24"/>
        </w:rPr>
        <w:t xml:space="preserve"> następuje na rachunek bankowy wnioskodawcy, jeżeli:</w:t>
      </w:r>
    </w:p>
    <w:p w:rsidR="003F4B1E" w:rsidRPr="003734D9" w:rsidRDefault="00234628" w:rsidP="003F4B1E">
      <w:pPr>
        <w:numPr>
          <w:ilvl w:val="0"/>
          <w:numId w:val="35"/>
        </w:numPr>
        <w:suppressAutoHyphens/>
        <w:spacing w:before="40" w:after="4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734D9">
        <w:rPr>
          <w:rFonts w:ascii="Times New Roman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86EA" wp14:editId="4D878AD6">
                <wp:simplePos x="0" y="0"/>
                <wp:positionH relativeFrom="column">
                  <wp:posOffset>6033770</wp:posOffset>
                </wp:positionH>
                <wp:positionV relativeFrom="paragraph">
                  <wp:posOffset>-293370</wp:posOffset>
                </wp:positionV>
                <wp:extent cx="247650" cy="29083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41DD" w:rsidRDefault="007341DD" w:rsidP="003F4B1E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75.1pt;margin-top:-23.1pt;width:19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" stroked="f">
                <v:textbox>
                  <w:txbxContent>
                    <w:p w:rsidR="007341DD" w:rsidRDefault="007341DD" w:rsidP="003F4B1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F4B1E" w:rsidRPr="003734D9">
        <w:rPr>
          <w:rFonts w:ascii="Times New Roman" w:hAnsi="Times New Roman"/>
          <w:sz w:val="24"/>
          <w:szCs w:val="24"/>
        </w:rPr>
        <w:t xml:space="preserve">zapłata </w:t>
      </w:r>
      <w:r w:rsidR="003F4B1E" w:rsidRPr="003734D9">
        <w:rPr>
          <w:rFonts w:ascii="Times New Roman" w:hAnsi="Times New Roman"/>
          <w:bCs/>
          <w:kern w:val="2"/>
          <w:sz w:val="24"/>
          <w:szCs w:val="24"/>
        </w:rPr>
        <w:t>została dokonana przez wnioskodawcę po dacie zawarcia umowy dofinansowania;</w:t>
      </w:r>
    </w:p>
    <w:p w:rsidR="003F4B1E" w:rsidRPr="003734D9" w:rsidRDefault="003F4B1E" w:rsidP="003F4B1E">
      <w:pPr>
        <w:numPr>
          <w:ilvl w:val="0"/>
          <w:numId w:val="35"/>
        </w:numPr>
        <w:suppressAutoHyphens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734D9"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wnioskodawca </w:t>
      </w:r>
      <w:r w:rsidRPr="003734D9">
        <w:rPr>
          <w:rFonts w:ascii="Times New Roman" w:hAnsi="Times New Roman"/>
          <w:sz w:val="24"/>
          <w:szCs w:val="24"/>
        </w:rPr>
        <w:t>przedłożył fakturę VAT wraz z dowodem dokonania zapłaty (odrębny  dowód uiszczenia zapłaty jest wskazany w przypadku, gdy fakt uiszczenia zapłaty przelewem/kartą/za pobraniem, nie zostanie  stwierdzony  na fakturze);</w:t>
      </w:r>
    </w:p>
    <w:p w:rsidR="003F4B1E" w:rsidRPr="003734D9" w:rsidRDefault="003F4B1E" w:rsidP="003F4B1E">
      <w:pPr>
        <w:numPr>
          <w:ilvl w:val="0"/>
          <w:numId w:val="35"/>
        </w:numPr>
        <w:suppressAutoHyphens/>
        <w:spacing w:before="40" w:after="4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734D9">
        <w:rPr>
          <w:rFonts w:ascii="Times New Roman" w:hAnsi="Times New Roman"/>
          <w:sz w:val="24"/>
          <w:szCs w:val="24"/>
        </w:rPr>
        <w:t>od transakcji, której dotyczy zwrot zapłaty, upłynęło co najmniej 14 dni kalendarzowych;</w:t>
      </w:r>
    </w:p>
    <w:p w:rsidR="003F4B1E" w:rsidRPr="003734D9" w:rsidRDefault="003F4B1E" w:rsidP="003F4B1E">
      <w:pPr>
        <w:numPr>
          <w:ilvl w:val="0"/>
          <w:numId w:val="35"/>
        </w:numPr>
        <w:suppressAutoHyphens/>
        <w:spacing w:before="40" w:after="4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734D9">
        <w:rPr>
          <w:rFonts w:ascii="Times New Roman" w:hAnsi="Times New Roman"/>
          <w:bCs/>
          <w:kern w:val="2"/>
          <w:sz w:val="24"/>
          <w:szCs w:val="24"/>
        </w:rPr>
        <w:t xml:space="preserve">wnioskodawca potwierdził odbiór przedmiotu dofinansowania zgodny z warunkami umowy dofinansowania.  </w:t>
      </w:r>
    </w:p>
    <w:p w:rsidR="003F4B1E" w:rsidRPr="003F4B1E" w:rsidRDefault="003F4B1E" w:rsidP="003F4B1E">
      <w:pPr>
        <w:spacing w:before="100" w:after="100" w:line="240" w:lineRule="auto"/>
        <w:ind w:left="425" w:hanging="425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F4B1E">
        <w:rPr>
          <w:rFonts w:ascii="Times New Roman" w:hAnsi="Times New Roman"/>
          <w:bCs/>
          <w:kern w:val="2"/>
          <w:sz w:val="24"/>
          <w:szCs w:val="24"/>
        </w:rPr>
        <w:t>3b.</w:t>
      </w:r>
      <w:r w:rsidRPr="003F4B1E">
        <w:rPr>
          <w:rFonts w:ascii="Times New Roman" w:hAnsi="Times New Roman"/>
          <w:bCs/>
          <w:kern w:val="2"/>
          <w:sz w:val="24"/>
          <w:szCs w:val="24"/>
        </w:rPr>
        <w:tab/>
        <w:t>W przypadkach, o których mowa w ust. 3 pkt 2, Realizator, w zależności od posiadanych możliwości, może wyrazić zgodę na przekazanie środków w inny, uzgodniony z wnioskodawcą sposób przekazem pocztowym</w:t>
      </w:r>
      <w:r w:rsidR="001E537F">
        <w:rPr>
          <w:rFonts w:ascii="Times New Roman" w:hAnsi="Times New Roman"/>
          <w:bCs/>
          <w:kern w:val="2"/>
          <w:sz w:val="24"/>
          <w:szCs w:val="24"/>
        </w:rPr>
        <w:t>,</w:t>
      </w:r>
      <w:r w:rsidRPr="003F4B1E">
        <w:rPr>
          <w:rFonts w:ascii="Times New Roman" w:hAnsi="Times New Roman"/>
          <w:bCs/>
          <w:kern w:val="2"/>
          <w:sz w:val="24"/>
          <w:szCs w:val="24"/>
        </w:rPr>
        <w:t xml:space="preserve"> jeżeli wnioskodawca nie posiada rachunku bankowego. </w:t>
      </w:r>
    </w:p>
    <w:p w:rsidR="003F4B1E" w:rsidRPr="003F4B1E" w:rsidRDefault="003F4B1E" w:rsidP="003F4B1E">
      <w:pPr>
        <w:numPr>
          <w:ilvl w:val="0"/>
          <w:numId w:val="32"/>
        </w:numPr>
        <w:suppressAutoHyphens/>
        <w:spacing w:before="80" w:after="80" w:line="240" w:lineRule="auto"/>
        <w:ind w:left="426" w:hanging="426"/>
        <w:jc w:val="both"/>
        <w:rPr>
          <w:rFonts w:ascii="Times New Roman" w:hAnsi="Times New Roman"/>
          <w:strike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Wybór sprzedawcy przedmiotu dofinansowania lub usługodawcy, należy do wnioskodawcy. </w:t>
      </w:r>
    </w:p>
    <w:p w:rsidR="003F4B1E" w:rsidRPr="003F4B1E" w:rsidRDefault="003F4B1E" w:rsidP="003F4B1E">
      <w:pPr>
        <w:numPr>
          <w:ilvl w:val="0"/>
          <w:numId w:val="32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1" w:name="_Hlk941922"/>
      <w:r w:rsidRPr="003F4B1E">
        <w:rPr>
          <w:rFonts w:ascii="Times New Roman" w:hAnsi="Times New Roman"/>
          <w:sz w:val="24"/>
          <w:szCs w:val="24"/>
        </w:rPr>
        <w:t>Faktury VAT (lub inne dowody księgowe, gdy wystawienie faktury VAT nie jest możliwe np.:  potwierdzenie poniesienia kosztu w formie zaświadczenia wydanego przez uczelnię, szkołę, przedszkole lub żłobek), przedłożone w celu rozliczenia dofinansowania, muszą być sprawdzone przez Realizatora pod względem  merytorycznym i formalno-rachunkowym oraz  opatrzone klauzulą: „</w:t>
      </w:r>
      <w:r w:rsidRPr="003F4B1E">
        <w:rPr>
          <w:rFonts w:ascii="Times New Roman" w:hAnsi="Times New Roman"/>
          <w:bCs/>
          <w:i/>
          <w:sz w:val="24"/>
          <w:szCs w:val="24"/>
        </w:rPr>
        <w:t>opłacono ze środków PFRON w ramach pilotażowego programu „Aktywny samorząd” w kwocie: .... - umowa nr:  ..</w:t>
      </w:r>
      <w:r w:rsidRPr="003F4B1E">
        <w:rPr>
          <w:rFonts w:ascii="Times New Roman" w:hAnsi="Times New Roman"/>
          <w:bCs/>
          <w:sz w:val="24"/>
          <w:szCs w:val="24"/>
        </w:rPr>
        <w:t>.</w:t>
      </w:r>
      <w:r w:rsidRPr="003F4B1E">
        <w:rPr>
          <w:rFonts w:ascii="Times New Roman" w:hAnsi="Times New Roman"/>
          <w:sz w:val="24"/>
          <w:szCs w:val="24"/>
        </w:rPr>
        <w:t>”. Faktura VAT (lub inny dowód księgowy, gdy wystawienie faktury VAT nie jest możliwe) przedstawiona przez wnioskodawcę do dofinansowania w ramach programu, może obejmować wyłącznie te pozycje/elementy (koszty), które są dofinansowane ze środków PFRON w ramach zawartej umowy dofinansowania</w:t>
      </w:r>
      <w:bookmarkEnd w:id="1"/>
      <w:r w:rsidRPr="003F4B1E">
        <w:rPr>
          <w:rFonts w:ascii="Times New Roman" w:hAnsi="Times New Roman"/>
          <w:sz w:val="24"/>
          <w:szCs w:val="24"/>
        </w:rPr>
        <w:t xml:space="preserve">.   </w:t>
      </w:r>
    </w:p>
    <w:p w:rsidR="003F4B1E" w:rsidRPr="003F4B1E" w:rsidRDefault="003F4B1E" w:rsidP="003F4B1E">
      <w:pPr>
        <w:numPr>
          <w:ilvl w:val="0"/>
          <w:numId w:val="32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 przypadku, gdy wnioskodawca przedłoży dokumenty, o których mowa w ust. 5  wystawione w języku innym niż język polski, w których walutą rozliczeniową jest waluta inna niż polski złoty (PLN), zobowiązany jest do przedłożenia tłumaczenia tych dokumentów na język polski przez tłumacza przysięgłego (</w:t>
      </w:r>
      <w:r w:rsidR="0032592A">
        <w:rPr>
          <w:rFonts w:ascii="Times New Roman" w:hAnsi="Times New Roman"/>
          <w:sz w:val="24"/>
          <w:szCs w:val="24"/>
        </w:rPr>
        <w:t>Realizator</w:t>
      </w:r>
      <w:r w:rsidRPr="003F4B1E">
        <w:rPr>
          <w:rFonts w:ascii="Times New Roman" w:hAnsi="Times New Roman"/>
          <w:sz w:val="24"/>
          <w:szCs w:val="24"/>
        </w:rPr>
        <w:t xml:space="preserve"> nie refunduje kosztów związanych z tłumaczeniem tych dokumentów). Płatność przez Realizatora kwoty dofinansowania może nastąpić wówczas według kursu sprzedaży danej waluty w Banku Gospodarstwa Krajowego z dnia dokonania płatności. </w:t>
      </w:r>
    </w:p>
    <w:p w:rsidR="003F4B1E" w:rsidRPr="003F4B1E" w:rsidRDefault="003F4B1E" w:rsidP="003F4B1E">
      <w:pPr>
        <w:numPr>
          <w:ilvl w:val="0"/>
          <w:numId w:val="32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Zwrotowi na wskazany przez Realizatora rachunek bankowy, podlega: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kwota dofinansowania przekazana na rachunek bankowy wnioskodawcy w części, która nie została uznana przez Realizatora podczas rozliczenia przyznanego dofinansowania </w:t>
      </w:r>
      <w:r w:rsidRPr="003F4B1E">
        <w:rPr>
          <w:rFonts w:ascii="Times New Roman" w:hAnsi="Times New Roman"/>
          <w:sz w:val="24"/>
          <w:szCs w:val="24"/>
        </w:rPr>
        <w:br/>
        <w:t>(w przypadku wykorzystania całości lub części dofinansowania niezgodnie z przeznaczeniem/zawartą umową), wraz z odsetkami w wysokości określonej jak dla zaległości podatkowych liczonymi od dnia przekazania dofinansowania przez Realizatora na rachunek bankowy wnioskodawcy – w terminie wskazanym w skierowanej do wnioskodawcy pisemnej informacji o konieczności zwrotu zakwestionowanej części dofinansowania (wezwanie do zapłaty);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część dofinansowania niewykorzystana przez wnioskodawcę – w terminie wskazanym przez Realizatora w umowie dofinansowania.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Zwrot środków finansowych w terminie późniejszym niż określony zgodnie z ust. 7 pkt 2, powoduje naliczenie odsetek w wysokości określonej jak dla zaległości podatkowych.</w:t>
      </w:r>
    </w:p>
    <w:p w:rsidR="003F4B1E" w:rsidRPr="003F4B1E" w:rsidRDefault="003F4B1E" w:rsidP="003F4B1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Odsetek, o których mowa w ust. 8 nie nalicza się w przypadku gdy wystąpienie okoliczności powodujących obowiązek zwrotu środków było niezależne od wnioskodawcy.</w:t>
      </w:r>
    </w:p>
    <w:p w:rsidR="003F4B1E" w:rsidRPr="003F4B1E" w:rsidRDefault="003F4B1E" w:rsidP="003F4B1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Dofinansowanie nie może obejmować kosztów zakupu lub wykonania usług przed zawarciem przez wnioskodawcę umowy z Realizatorem, z wy</w:t>
      </w:r>
      <w:r w:rsidR="001E537F">
        <w:rPr>
          <w:rFonts w:ascii="Times New Roman" w:hAnsi="Times New Roman"/>
          <w:sz w:val="24"/>
          <w:szCs w:val="24"/>
        </w:rPr>
        <w:t xml:space="preserve">łączeniem przypadków, o których </w:t>
      </w:r>
      <w:r w:rsidRPr="003F4B1E">
        <w:rPr>
          <w:rFonts w:ascii="Times New Roman" w:hAnsi="Times New Roman"/>
          <w:sz w:val="24"/>
          <w:szCs w:val="24"/>
        </w:rPr>
        <w:t xml:space="preserve">mowa w rozdziale VII ust. 1-3 programu, </w:t>
      </w:r>
      <w:r w:rsidRPr="003F4B1E">
        <w:rPr>
          <w:rFonts w:ascii="Times New Roman" w:hAnsi="Times New Roman"/>
          <w:kern w:val="2"/>
          <w:sz w:val="24"/>
          <w:szCs w:val="24"/>
        </w:rPr>
        <w:t>uwzględniających możliwość refundacji kosztów.</w:t>
      </w:r>
    </w:p>
    <w:p w:rsidR="003F4B1E" w:rsidRPr="003F4B1E" w:rsidRDefault="003F4B1E" w:rsidP="003F4B1E">
      <w:pPr>
        <w:numPr>
          <w:ilvl w:val="0"/>
          <w:numId w:val="32"/>
        </w:numPr>
        <w:suppressAutoHyphens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lastRenderedPageBreak/>
        <w:t>Umowa dofinansowania może zostać rozwiązana w trybie natychmiastowym w przypadku: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niewykonania przez wnioskodawcę zobowiązań określonych w umowie, </w:t>
      </w:r>
      <w:r w:rsidRPr="003F4B1E">
        <w:rPr>
          <w:rFonts w:ascii="Times New Roman" w:hAnsi="Times New Roman"/>
          <w:sz w:val="24"/>
          <w:szCs w:val="24"/>
        </w:rPr>
        <w:br/>
        <w:t>a w szczególności: nieterminowego wykonywania umowy, wykorzystania przekazanego dofinansowania na inne cele niż określone w umowie;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złożenia we wniosku lub w umowie dofinansowania oświadczeń niezgodnych z rzeczywistym stanem;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odmowy poddania się kontroli przeprowadzanej przez PFRON lub Realizatora.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W przypadku rozwiązania umowy z przyczyn określonych w ust. 11, wnioskodawca zobowiązany jest do zwrotu kwoty przekazanej przez Realizatora, z odsetkami w wysokości określonej jak dla zaległości podatkowych naliczonymi od dnia wykonania przez Realizatora płatności tych środków do dnia uregulowania całości włącznie – </w:t>
      </w:r>
      <w:r w:rsidR="001E537F">
        <w:rPr>
          <w:rFonts w:ascii="Times New Roman" w:hAnsi="Times New Roman"/>
          <w:sz w:val="24"/>
          <w:szCs w:val="24"/>
        </w:rPr>
        <w:t xml:space="preserve">          </w:t>
      </w:r>
      <w:r w:rsidRPr="003F4B1E">
        <w:rPr>
          <w:rFonts w:ascii="Times New Roman" w:hAnsi="Times New Roman"/>
          <w:sz w:val="24"/>
          <w:szCs w:val="24"/>
        </w:rPr>
        <w:t>w terminie określonym</w:t>
      </w:r>
      <w:r w:rsidR="001E537F">
        <w:rPr>
          <w:rFonts w:ascii="Times New Roman" w:hAnsi="Times New Roman"/>
          <w:sz w:val="24"/>
          <w:szCs w:val="24"/>
        </w:rPr>
        <w:t xml:space="preserve"> </w:t>
      </w:r>
      <w:r w:rsidRPr="003F4B1E">
        <w:rPr>
          <w:rFonts w:ascii="Times New Roman" w:hAnsi="Times New Roman"/>
          <w:sz w:val="24"/>
          <w:szCs w:val="24"/>
        </w:rPr>
        <w:t>w informacji o rozwiązaniu umowy.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Jeżeli Realizator podejmie kroki w kierunku odzyskania udzielonego dofinansowania, zobowiązany będzie do: 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rozwiązania umowy dofinansowania ze wskazaniem powodu rozwiązania;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określenia wysokości roszczenia, przy czym w sytuacjach, o których mowa w art. 49e ustawy z dnia 27 sierpnia 1997 r. o rehabilitacji zawodowej i społecznej oraz zatrudnianiu osób niepełnosprawnych (Dz. U. z 201</w:t>
      </w:r>
      <w:r w:rsidR="003024C9">
        <w:rPr>
          <w:rFonts w:ascii="Times New Roman" w:hAnsi="Times New Roman"/>
          <w:sz w:val="24"/>
          <w:szCs w:val="24"/>
        </w:rPr>
        <w:t>9</w:t>
      </w:r>
      <w:r w:rsidRPr="003F4B1E">
        <w:rPr>
          <w:rFonts w:ascii="Times New Roman" w:hAnsi="Times New Roman"/>
          <w:sz w:val="24"/>
          <w:szCs w:val="24"/>
        </w:rPr>
        <w:t xml:space="preserve"> r. poz. 11</w:t>
      </w:r>
      <w:r w:rsidR="003024C9">
        <w:rPr>
          <w:rFonts w:ascii="Times New Roman" w:hAnsi="Times New Roman"/>
          <w:sz w:val="24"/>
          <w:szCs w:val="24"/>
        </w:rPr>
        <w:t>72</w:t>
      </w:r>
      <w:r w:rsidRPr="003F4B1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3F4B1E">
        <w:rPr>
          <w:rFonts w:ascii="Times New Roman" w:hAnsi="Times New Roman"/>
          <w:sz w:val="24"/>
          <w:szCs w:val="24"/>
        </w:rPr>
        <w:t>późn</w:t>
      </w:r>
      <w:proofErr w:type="spellEnd"/>
      <w:r w:rsidRPr="003F4B1E">
        <w:rPr>
          <w:rFonts w:ascii="Times New Roman" w:hAnsi="Times New Roman"/>
          <w:sz w:val="24"/>
          <w:szCs w:val="24"/>
        </w:rPr>
        <w:t>. zm.), poprzez wydanie decyzji nakazującej zwrot wypłaconych środków;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wyznaczenia terminu zwrotu dofinansowania wraz z odsetkami;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wysłania wypowiedzenia listem poleconym za zwrotnym potwierdzeniem odbioru; na adres beneficjenta pomocy ustalony w umowie dofinansowania. 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00" w:after="10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Zmiany treści umowy wymagają formy pisemnej w postaci aneksu do  umowy pod rygorem nieważności.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00" w:after="10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Spory wynikłe na tle realizacji umowy, rozstrzygane będą przez Sąd właściwy miejscowo dla siedziby Realizatora.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00" w:after="10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2" w:name="_Hlk800449"/>
      <w:r w:rsidRPr="003F4B1E">
        <w:rPr>
          <w:rFonts w:ascii="Times New Roman" w:hAnsi="Times New Roman"/>
          <w:sz w:val="24"/>
          <w:szCs w:val="24"/>
        </w:rPr>
        <w:t>Umowa dofinansowania wygasa w przypadku śmierci beneficjenta pomocy oraz wskutek wypełnienia przez Realizatora i wnioskodawcę zobowiązań wynikających z umowy. Umowę zawiera się na czas określony: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 przypadku Modułu I Obszar B Zadania nr: 1 – 4 – na pięć lat, licząc od początku roku następującego po roku zawarcia umowy dofinansowania;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 przypadku Modułu I: Obszar A, Obszar C –</w:t>
      </w:r>
      <w:r w:rsidR="003024C9">
        <w:rPr>
          <w:rFonts w:ascii="Times New Roman" w:hAnsi="Times New Roman"/>
          <w:sz w:val="24"/>
          <w:szCs w:val="24"/>
        </w:rPr>
        <w:t xml:space="preserve"> Zadanie nr 1, </w:t>
      </w:r>
      <w:r w:rsidR="001E537F">
        <w:rPr>
          <w:rFonts w:ascii="Times New Roman" w:hAnsi="Times New Roman"/>
          <w:sz w:val="24"/>
          <w:szCs w:val="24"/>
        </w:rPr>
        <w:t xml:space="preserve"> </w:t>
      </w:r>
      <w:r w:rsidRPr="003F4B1E">
        <w:rPr>
          <w:rFonts w:ascii="Times New Roman" w:hAnsi="Times New Roman"/>
          <w:sz w:val="24"/>
          <w:szCs w:val="24"/>
        </w:rPr>
        <w:t xml:space="preserve">Zadanie nr 3 i Zadanie nr 5 </w:t>
      </w:r>
      <w:r w:rsidRPr="003F4B1E">
        <w:rPr>
          <w:rFonts w:ascii="Times New Roman" w:hAnsi="Times New Roman"/>
          <w:sz w:val="24"/>
          <w:szCs w:val="24"/>
        </w:rPr>
        <w:br/>
        <w:t xml:space="preserve">– na trzy lata, licząc od początku roku następującego po roku zawarcia umowy dofinansowania; 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w przypadku Modułu I: </w:t>
      </w:r>
      <w:r w:rsidR="00E11181">
        <w:rPr>
          <w:rFonts w:ascii="Times New Roman" w:hAnsi="Times New Roman"/>
          <w:sz w:val="24"/>
          <w:szCs w:val="24"/>
        </w:rPr>
        <w:t xml:space="preserve"> </w:t>
      </w:r>
      <w:r w:rsidRPr="003F4B1E">
        <w:rPr>
          <w:rFonts w:ascii="Times New Roman" w:hAnsi="Times New Roman"/>
          <w:sz w:val="24"/>
          <w:szCs w:val="24"/>
        </w:rPr>
        <w:t xml:space="preserve">Obszar B </w:t>
      </w:r>
      <w:r w:rsidR="00E11181">
        <w:rPr>
          <w:rFonts w:ascii="Times New Roman" w:hAnsi="Times New Roman"/>
          <w:sz w:val="24"/>
          <w:szCs w:val="24"/>
        </w:rPr>
        <w:t xml:space="preserve">- </w:t>
      </w:r>
      <w:r w:rsidRPr="003F4B1E">
        <w:rPr>
          <w:rFonts w:ascii="Times New Roman" w:hAnsi="Times New Roman"/>
          <w:sz w:val="24"/>
          <w:szCs w:val="24"/>
        </w:rPr>
        <w:t>Zadanie nr 5, Obszar  C – Zadanie nr 2 i Zadanie nr 4</w:t>
      </w:r>
      <w:r w:rsidR="00E11181">
        <w:rPr>
          <w:rFonts w:ascii="Times New Roman" w:hAnsi="Times New Roman"/>
          <w:sz w:val="24"/>
          <w:szCs w:val="24"/>
        </w:rPr>
        <w:t xml:space="preserve"> </w:t>
      </w:r>
      <w:r w:rsidRPr="003F4B1E">
        <w:rPr>
          <w:rFonts w:ascii="Times New Roman" w:hAnsi="Times New Roman"/>
          <w:sz w:val="24"/>
          <w:szCs w:val="24"/>
        </w:rPr>
        <w:t>– do czasu upływu okresu gwarancji udzielonej na przedmiot</w:t>
      </w:r>
      <w:r w:rsidRPr="003F4B1E">
        <w:rPr>
          <w:rFonts w:ascii="Times New Roman" w:hAnsi="Times New Roman"/>
          <w:kern w:val="2"/>
          <w:sz w:val="24"/>
          <w:szCs w:val="24"/>
        </w:rPr>
        <w:t>/usługę wcześniej dofinansowaną;</w:t>
      </w:r>
    </w:p>
    <w:p w:rsidR="003F4B1E" w:rsidRPr="00E11181" w:rsidRDefault="009D7325" w:rsidP="003F4B1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11181">
        <w:rPr>
          <w:rFonts w:ascii="Times New Roman" w:hAnsi="Times New Roman"/>
          <w:sz w:val="24"/>
          <w:szCs w:val="24"/>
        </w:rPr>
        <w:t xml:space="preserve">Karencja wyżej wymieniona obowiązuje również umowy zawarte w ramach Aktywnego Samorządu w latach wcześniejszych. </w:t>
      </w:r>
    </w:p>
    <w:p w:rsidR="003F4B1E" w:rsidRPr="003F4B1E" w:rsidRDefault="003F4B1E" w:rsidP="003F4B1E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z koniecznością rozliczenia udzielonego dofinansowania (o ile dotyczy), w terminie wskazanym przez Realizatora. </w:t>
      </w:r>
    </w:p>
    <w:bookmarkEnd w:id="2"/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00" w:after="10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Umowa może być rozwiązana za zgodą stron, w przypadku wystąpienia okoliczności, niezależnych od woli stron, uniemożliwiających wykonanie umowy. W takim przypadku Realizator powiadamia wnioskodawcę odrębnym pismem o rozliczeniu </w:t>
      </w:r>
      <w:r w:rsidR="009D732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F4B1E">
        <w:rPr>
          <w:rFonts w:ascii="Times New Roman" w:hAnsi="Times New Roman"/>
          <w:sz w:val="24"/>
          <w:szCs w:val="24"/>
        </w:rPr>
        <w:t>lub/i konieczności zwrotu przekazanej kwoty  dofinansowania.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00" w:after="10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 ramach programu nie mogą być dofinansowane:</w:t>
      </w:r>
    </w:p>
    <w:p w:rsidR="003F4B1E" w:rsidRPr="003F4B1E" w:rsidRDefault="003F4B1E" w:rsidP="003F4B1E">
      <w:pPr>
        <w:numPr>
          <w:ilvl w:val="0"/>
          <w:numId w:val="31"/>
        </w:numPr>
        <w:suppressAutoHyphens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pożyczki i spłaty rat oraz odsetek;</w:t>
      </w:r>
    </w:p>
    <w:p w:rsidR="003F4B1E" w:rsidRPr="003F4B1E" w:rsidRDefault="003F4B1E" w:rsidP="003F4B1E">
      <w:pPr>
        <w:numPr>
          <w:ilvl w:val="0"/>
          <w:numId w:val="31"/>
        </w:numPr>
        <w:suppressAutoHyphens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koszty poniesione na przygotowanie wniosku;</w:t>
      </w:r>
    </w:p>
    <w:p w:rsidR="003F4B1E" w:rsidRPr="003F4B1E" w:rsidRDefault="003F4B1E" w:rsidP="003F4B1E">
      <w:pPr>
        <w:numPr>
          <w:ilvl w:val="0"/>
          <w:numId w:val="31"/>
        </w:numPr>
        <w:suppressAutoHyphens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bCs/>
          <w:sz w:val="24"/>
          <w:szCs w:val="24"/>
        </w:rPr>
        <w:lastRenderedPageBreak/>
        <w:t>opłaty związane z realizacją umowy zawartej pomiędzy Realizatorem a </w:t>
      </w:r>
      <w:r w:rsidRPr="003F4B1E">
        <w:rPr>
          <w:rFonts w:ascii="Times New Roman" w:hAnsi="Times New Roman"/>
          <w:sz w:val="24"/>
          <w:szCs w:val="24"/>
        </w:rPr>
        <w:t>wnioskodawcą</w:t>
      </w:r>
      <w:r w:rsidRPr="003F4B1E">
        <w:rPr>
          <w:rFonts w:ascii="Times New Roman" w:hAnsi="Times New Roman"/>
          <w:bCs/>
          <w:sz w:val="24"/>
          <w:szCs w:val="24"/>
        </w:rPr>
        <w:t>;</w:t>
      </w:r>
    </w:p>
    <w:p w:rsidR="003F4B1E" w:rsidRPr="003F4B1E" w:rsidRDefault="003F4B1E" w:rsidP="003F4B1E">
      <w:pPr>
        <w:numPr>
          <w:ilvl w:val="0"/>
          <w:numId w:val="31"/>
        </w:numPr>
        <w:suppressAutoHyphens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koszty nieudokumentowane.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00" w:after="10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Postanowienia dotyczące realizacji umowy i jej rozliczenia winny być uwzględnione w umowach zawieranych pomiędzy wnioskodawcą a Realizatorem.</w:t>
      </w:r>
    </w:p>
    <w:p w:rsidR="003F4B1E" w:rsidRPr="003F4B1E" w:rsidRDefault="003F4B1E" w:rsidP="003F4B1E">
      <w:pPr>
        <w:numPr>
          <w:ilvl w:val="0"/>
          <w:numId w:val="32"/>
        </w:numPr>
        <w:autoSpaceDE w:val="0"/>
        <w:autoSpaceDN w:val="0"/>
        <w:adjustRightInd w:val="0"/>
        <w:spacing w:before="100" w:after="10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 przypadku podpisywania umowy przez:</w:t>
      </w:r>
    </w:p>
    <w:p w:rsidR="003F4B1E" w:rsidRPr="003F4B1E" w:rsidRDefault="003F4B1E" w:rsidP="003F4B1E">
      <w:pPr>
        <w:numPr>
          <w:ilvl w:val="0"/>
          <w:numId w:val="29"/>
        </w:numPr>
        <w:autoSpaceDE w:val="0"/>
        <w:autoSpaceDN w:val="0"/>
        <w:adjustRightInd w:val="0"/>
        <w:spacing w:before="40" w:after="4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osoby reprezentujące beneficjenta pomocy;</w:t>
      </w:r>
    </w:p>
    <w:p w:rsidR="003F4B1E" w:rsidRPr="003F4B1E" w:rsidRDefault="003F4B1E" w:rsidP="003F4B1E">
      <w:pPr>
        <w:numPr>
          <w:ilvl w:val="0"/>
          <w:numId w:val="29"/>
        </w:numPr>
        <w:autoSpaceDE w:val="0"/>
        <w:autoSpaceDN w:val="0"/>
        <w:adjustRightInd w:val="0"/>
        <w:spacing w:before="40" w:after="4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pełnomocników</w:t>
      </w:r>
    </w:p>
    <w:p w:rsidR="003F4B1E" w:rsidRPr="003F4B1E" w:rsidRDefault="003F4B1E" w:rsidP="003F4B1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- informacja o tym powinna być zawarta w treści umowy ze wskazaniem w szczególności: imienia i nazwiska, serii i numeru dokumentu potwierdzającego tożsamość oraz pełnionej funkcji.</w:t>
      </w:r>
    </w:p>
    <w:p w:rsidR="003F4B1E" w:rsidRPr="003F4B1E" w:rsidRDefault="003F4B1E" w:rsidP="003F4B1E">
      <w:p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21. Przy zawieraniu umowy z wnioskodawcą, który nie ma możliwości złożenia podpisu i dokonuje odcisku palca należy:</w:t>
      </w:r>
    </w:p>
    <w:p w:rsidR="003F4B1E" w:rsidRPr="003F4B1E" w:rsidRDefault="003F4B1E" w:rsidP="003F4B1E">
      <w:pPr>
        <w:numPr>
          <w:ilvl w:val="0"/>
          <w:numId w:val="36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sprawdzić, czy złożone dotychczas dokumenty (wniosek, załączniki, inne) były podpisane za pomocą odcisku palca;</w:t>
      </w:r>
    </w:p>
    <w:p w:rsidR="003F4B1E" w:rsidRPr="003F4B1E" w:rsidRDefault="003F4B1E" w:rsidP="003F4B1E">
      <w:pPr>
        <w:numPr>
          <w:ilvl w:val="0"/>
          <w:numId w:val="36"/>
        </w:numPr>
        <w:autoSpaceDE w:val="0"/>
        <w:autoSpaceDN w:val="0"/>
        <w:adjustRightInd w:val="0"/>
        <w:spacing w:before="40" w:after="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przy odcisku palca wpisać imię i nazwisko strony umowy.</w:t>
      </w:r>
    </w:p>
    <w:p w:rsidR="003F4B1E" w:rsidRPr="003F4B1E" w:rsidRDefault="003F4B1E" w:rsidP="003F4B1E">
      <w:pPr>
        <w:numPr>
          <w:ilvl w:val="1"/>
          <w:numId w:val="33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Po dokonaniu czynności, o których mowa w ust. 21, na egzemplarzu umowy pozostającym u Realizatora składają swoje podpisy pracownicy Realizatora, w obecności których beneficjent pomocy podpisał umowę - wraz z datą i pieczątką imienną przy adnotacji „</w:t>
      </w:r>
      <w:r w:rsidRPr="003F4B1E">
        <w:rPr>
          <w:rFonts w:ascii="Times New Roman" w:hAnsi="Times New Roman"/>
          <w:i/>
          <w:sz w:val="24"/>
          <w:szCs w:val="24"/>
        </w:rPr>
        <w:t>umowę zawarto w obecności:</w:t>
      </w:r>
      <w:r w:rsidRPr="003F4B1E">
        <w:rPr>
          <w:rFonts w:ascii="Times New Roman" w:hAnsi="Times New Roman"/>
          <w:sz w:val="24"/>
          <w:szCs w:val="24"/>
        </w:rPr>
        <w:t>”, przy czym przy zawieraniu umowy wymagana jest obecność dwóch pracowników Realizatora.</w:t>
      </w:r>
    </w:p>
    <w:p w:rsidR="003F4B1E" w:rsidRPr="003F4B1E" w:rsidRDefault="003F4B1E" w:rsidP="003F4B1E">
      <w:pPr>
        <w:numPr>
          <w:ilvl w:val="1"/>
          <w:numId w:val="33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Realizator </w:t>
      </w:r>
      <w:r w:rsidRPr="003F4B1E">
        <w:rPr>
          <w:rFonts w:ascii="Times New Roman" w:hAnsi="Times New Roman"/>
          <w:bCs/>
          <w:sz w:val="24"/>
          <w:szCs w:val="24"/>
        </w:rPr>
        <w:t xml:space="preserve">rozlicza pod względem finansowym i merytorycznym przekazywane środki </w:t>
      </w:r>
      <w:r w:rsidRPr="003F4B1E">
        <w:rPr>
          <w:rFonts w:ascii="Times New Roman" w:hAnsi="Times New Roman"/>
          <w:bCs/>
          <w:kern w:val="2"/>
          <w:sz w:val="24"/>
          <w:szCs w:val="24"/>
        </w:rPr>
        <w:t>finansowe PFRON,</w:t>
      </w:r>
      <w:r w:rsidRPr="003F4B1E">
        <w:rPr>
          <w:rFonts w:ascii="Times New Roman" w:hAnsi="Times New Roman"/>
          <w:bCs/>
          <w:sz w:val="24"/>
          <w:szCs w:val="24"/>
        </w:rPr>
        <w:t xml:space="preserve"> </w:t>
      </w:r>
      <w:r w:rsidRPr="003F4B1E">
        <w:rPr>
          <w:rFonts w:ascii="Times New Roman" w:hAnsi="Times New Roman"/>
          <w:bCs/>
          <w:kern w:val="2"/>
          <w:sz w:val="24"/>
          <w:szCs w:val="24"/>
        </w:rPr>
        <w:t xml:space="preserve">w ramach tego procesu Realizator dokonuje </w:t>
      </w:r>
      <w:r w:rsidRPr="003F4B1E">
        <w:rPr>
          <w:rFonts w:ascii="Times New Roman" w:hAnsi="Times New Roman"/>
          <w:bCs/>
          <w:sz w:val="24"/>
          <w:szCs w:val="24"/>
        </w:rPr>
        <w:t xml:space="preserve">weryfikacji formalnej i merytorycznej dokumentów rozliczeniowych przedłożonych przez wnioskodawców, z wyjątkiem </w:t>
      </w:r>
      <w:r w:rsidRPr="003F4B1E">
        <w:rPr>
          <w:rFonts w:ascii="Times New Roman" w:hAnsi="Times New Roman"/>
          <w:iCs/>
          <w:kern w:val="2"/>
          <w:sz w:val="24"/>
          <w:szCs w:val="24"/>
        </w:rPr>
        <w:t>dodatku na pokrycie kosztów kształcenia w ramach Modułu II</w:t>
      </w:r>
      <w:r w:rsidRPr="003F4B1E">
        <w:rPr>
          <w:rFonts w:ascii="Times New Roman" w:hAnsi="Times New Roman"/>
          <w:bCs/>
          <w:sz w:val="24"/>
          <w:szCs w:val="24"/>
        </w:rPr>
        <w:t>.</w:t>
      </w:r>
    </w:p>
    <w:p w:rsidR="003F4B1E" w:rsidRPr="003F4B1E" w:rsidRDefault="003F4B1E" w:rsidP="003F4B1E">
      <w:pPr>
        <w:numPr>
          <w:ilvl w:val="1"/>
          <w:numId w:val="33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bCs/>
          <w:sz w:val="24"/>
          <w:szCs w:val="24"/>
        </w:rPr>
        <w:t xml:space="preserve">W ramach Modułu II, </w:t>
      </w:r>
      <w:r w:rsidRPr="003F4B1E">
        <w:rPr>
          <w:rFonts w:ascii="Times New Roman" w:hAnsi="Times New Roman"/>
          <w:sz w:val="24"/>
          <w:szCs w:val="24"/>
        </w:rPr>
        <w:t>osoby z orzeczonym lekkim stopniem niepełnosprawności</w:t>
      </w:r>
      <w:r w:rsidRPr="003F4B1E">
        <w:rPr>
          <w:rFonts w:ascii="Times New Roman" w:hAnsi="Times New Roman"/>
          <w:bCs/>
          <w:sz w:val="24"/>
          <w:szCs w:val="24"/>
        </w:rPr>
        <w:t xml:space="preserve"> </w:t>
      </w:r>
      <w:r w:rsidRPr="003F4B1E">
        <w:rPr>
          <w:rFonts w:ascii="Times New Roman" w:hAnsi="Times New Roman"/>
          <w:sz w:val="24"/>
          <w:szCs w:val="24"/>
        </w:rPr>
        <w:t xml:space="preserve">mogą uzyskać </w:t>
      </w:r>
      <w:r w:rsidRPr="003F4B1E">
        <w:rPr>
          <w:rFonts w:ascii="Times New Roman" w:hAnsi="Times New Roman"/>
          <w:bCs/>
          <w:sz w:val="24"/>
          <w:szCs w:val="24"/>
        </w:rPr>
        <w:t>p</w:t>
      </w:r>
      <w:r w:rsidRPr="003F4B1E">
        <w:rPr>
          <w:rFonts w:ascii="Times New Roman" w:hAnsi="Times New Roman"/>
          <w:sz w:val="24"/>
          <w:szCs w:val="24"/>
        </w:rPr>
        <w:t>omoc finansową wyłącznie wtedy, gdy spełniają łącznie następujące warunki: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uczestnicząc w pilotażowym programie „Aktywny samorząd” lub w programie pn. „STUDENT II – kształcenie ustawiczne osób niepełnosprawnych” - posiadali znaczny lub umiarkowany stopień niepełnosprawności;</w:t>
      </w:r>
    </w:p>
    <w:p w:rsidR="003F4B1E" w:rsidRPr="003F4B1E" w:rsidRDefault="003F4B1E" w:rsidP="003F4B1E">
      <w:pPr>
        <w:numPr>
          <w:ilvl w:val="1"/>
          <w:numId w:val="32"/>
        </w:numPr>
        <w:autoSpaceDE w:val="0"/>
        <w:autoSpaceDN w:val="0"/>
        <w:adjustRightInd w:val="0"/>
        <w:spacing w:before="40" w:after="4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w trakcie uczestnictwa w programie, o którym mowa w pkt 1, orzeczenie o lekkim stopniu niepełnosprawności uzyskały nie wcześniej niż po zaliczeniu pierwszego roku nauki, a w przypadku form kształcenia trwających jeden rok – pierwszego semestru nauki. </w:t>
      </w:r>
    </w:p>
    <w:p w:rsidR="003F4B1E" w:rsidRPr="003F4B1E" w:rsidRDefault="003F4B1E" w:rsidP="003F4B1E">
      <w:pPr>
        <w:numPr>
          <w:ilvl w:val="1"/>
          <w:numId w:val="33"/>
        </w:numPr>
        <w:tabs>
          <w:tab w:val="clear" w:pos="1440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W sytuacji, o której mowa w ust. 24, pomoc finansowa może być przyznawana wyłącznie do czasu ukończenia przez wnioskodawcę nauki w ramach tej formy kształcenia, </w:t>
      </w:r>
      <w:r w:rsidR="009D7325">
        <w:rPr>
          <w:rFonts w:ascii="Times New Roman" w:hAnsi="Times New Roman"/>
          <w:sz w:val="24"/>
          <w:szCs w:val="24"/>
        </w:rPr>
        <w:t xml:space="preserve">                 </w:t>
      </w:r>
      <w:r w:rsidRPr="003F4B1E">
        <w:rPr>
          <w:rFonts w:ascii="Times New Roman" w:hAnsi="Times New Roman"/>
          <w:sz w:val="24"/>
          <w:szCs w:val="24"/>
        </w:rPr>
        <w:t xml:space="preserve">w trakcie której nastąpiła zmiana stopnia niepełnosprawności na lekki oraz na poziomie wyznaczonym dla stopnia niepełnosprawności wnioskodawcy, który uprawniał </w:t>
      </w:r>
      <w:r w:rsidR="009D7325">
        <w:rPr>
          <w:rFonts w:ascii="Times New Roman" w:hAnsi="Times New Roman"/>
          <w:sz w:val="24"/>
          <w:szCs w:val="24"/>
        </w:rPr>
        <w:t xml:space="preserve">                       </w:t>
      </w:r>
      <w:r w:rsidRPr="003F4B1E">
        <w:rPr>
          <w:rFonts w:ascii="Times New Roman" w:hAnsi="Times New Roman"/>
          <w:sz w:val="24"/>
          <w:szCs w:val="24"/>
        </w:rPr>
        <w:t>do uczestnictwa w programie.</w:t>
      </w:r>
    </w:p>
    <w:p w:rsidR="003F4B1E" w:rsidRPr="003F4B1E" w:rsidRDefault="003F4B1E" w:rsidP="003F4B1E">
      <w:pPr>
        <w:numPr>
          <w:ilvl w:val="1"/>
          <w:numId w:val="33"/>
        </w:numPr>
        <w:tabs>
          <w:tab w:val="clear" w:pos="1440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>W przypadku, gdy beneficjent pomocy w ramach Modułu II posiada czasowe orzeczenie o niepełnosprawności, którego ważność kończy się w trakcie trwania danego półrocza objętego dofinansowaniem, zobowiązany jest przedłożyć kolejne orzeczenie o stopniu niepełnosprawności, nie później niż łącznie z dokumentami rozliczającymi dofinansowanie przyznane na dane półrocze.</w:t>
      </w:r>
    </w:p>
    <w:p w:rsidR="003F4B1E" w:rsidRPr="003F4B1E" w:rsidRDefault="003F4B1E" w:rsidP="003F4B1E">
      <w:pPr>
        <w:numPr>
          <w:ilvl w:val="1"/>
          <w:numId w:val="33"/>
        </w:numPr>
        <w:tabs>
          <w:tab w:val="clear" w:pos="1440"/>
        </w:tabs>
        <w:autoSpaceDE w:val="0"/>
        <w:autoSpaceDN w:val="0"/>
        <w:adjustRightInd w:val="0"/>
        <w:spacing w:before="80"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t xml:space="preserve">Jeżeli z treści orzeczenia, o którym mowa w ust. 26, będzie wynikać, iż beneficjent pomocy nie spełnia warunku uczestnictwa w programie dotyczącego stopnia niepełnosprawności (przestał być osobą niepełnosprawną w sensie prawnym lub posiada orzeczony lekki stopień niepełnosprawności, ale nie spełnia warunku wskazanego w ust. 24 pkt 2) wysokość dofinansowania obniża się proporcjonalnie do liczby dni, w których beneficjent pomocy nie spełniał tego warunku. </w:t>
      </w:r>
    </w:p>
    <w:p w:rsidR="003F4B1E" w:rsidRPr="003F4B1E" w:rsidRDefault="003F4B1E" w:rsidP="003F4B1E">
      <w:pPr>
        <w:numPr>
          <w:ilvl w:val="1"/>
          <w:numId w:val="33"/>
        </w:numPr>
        <w:tabs>
          <w:tab w:val="clear" w:pos="1440"/>
          <w:tab w:val="num" w:pos="426"/>
        </w:tabs>
        <w:spacing w:before="60" w:after="6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F4B1E">
        <w:rPr>
          <w:rFonts w:ascii="Times New Roman" w:hAnsi="Times New Roman"/>
          <w:sz w:val="24"/>
          <w:szCs w:val="24"/>
        </w:rPr>
        <w:lastRenderedPageBreak/>
        <w:t xml:space="preserve">Przedłożenie odpisu skróconego aktu zgonu potwierdza śmierć beneficjenta pomocy. Informacje o śmierci beneficjenta pomocy, Realizator może potwierdzić także w urzędzie stanu cywilnego. </w:t>
      </w:r>
    </w:p>
    <w:p w:rsidR="00625DDC" w:rsidRPr="001D093E" w:rsidRDefault="00625DDC" w:rsidP="00625DDC">
      <w:pPr>
        <w:spacing w:before="120" w:after="120" w:line="240" w:lineRule="auto"/>
        <w:ind w:left="284" w:hanging="284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1D093E">
        <w:rPr>
          <w:rFonts w:ascii="Times New Roman" w:hAnsi="Times New Roman"/>
          <w:b/>
          <w:sz w:val="28"/>
          <w:szCs w:val="28"/>
        </w:rPr>
        <w:t>X</w:t>
      </w:r>
      <w:r w:rsidR="003E5062" w:rsidRPr="001D093E">
        <w:rPr>
          <w:rFonts w:ascii="Times New Roman" w:hAnsi="Times New Roman"/>
          <w:b/>
          <w:sz w:val="28"/>
          <w:szCs w:val="28"/>
        </w:rPr>
        <w:t>I</w:t>
      </w:r>
      <w:r w:rsidRPr="001D093E">
        <w:rPr>
          <w:rFonts w:ascii="Times New Roman" w:hAnsi="Times New Roman"/>
          <w:b/>
          <w:sz w:val="28"/>
          <w:szCs w:val="28"/>
        </w:rPr>
        <w:t>I</w:t>
      </w:r>
      <w:r w:rsidRPr="001D093E">
        <w:rPr>
          <w:rFonts w:ascii="Times New Roman" w:hAnsi="Times New Roman"/>
          <w:b/>
          <w:kern w:val="2"/>
          <w:sz w:val="28"/>
          <w:szCs w:val="28"/>
        </w:rPr>
        <w:t>. Wyłączenie z uczestnictwa w programie:</w:t>
      </w:r>
    </w:p>
    <w:p w:rsidR="00625DDC" w:rsidRDefault="00625DDC" w:rsidP="00625DDC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kern w:val="2"/>
        </w:rPr>
        <w:t xml:space="preserve"> </w:t>
      </w:r>
      <w:r w:rsidRPr="00C94D3A">
        <w:rPr>
          <w:rFonts w:ascii="Times New Roman" w:hAnsi="Times New Roman"/>
          <w:sz w:val="24"/>
          <w:szCs w:val="24"/>
        </w:rPr>
        <w:t xml:space="preserve">Z uczestnictwa w programie wyłączeni są </w:t>
      </w:r>
      <w:r>
        <w:rPr>
          <w:rFonts w:ascii="Times New Roman" w:hAnsi="Times New Roman"/>
          <w:sz w:val="24"/>
          <w:szCs w:val="24"/>
        </w:rPr>
        <w:t>W</w:t>
      </w:r>
      <w:r w:rsidRPr="00C94D3A">
        <w:rPr>
          <w:rFonts w:ascii="Times New Roman" w:hAnsi="Times New Roman"/>
          <w:sz w:val="24"/>
          <w:szCs w:val="24"/>
        </w:rPr>
        <w:t>nioskodawcy</w:t>
      </w:r>
      <w:r>
        <w:rPr>
          <w:rFonts w:ascii="Times New Roman" w:hAnsi="Times New Roman"/>
          <w:sz w:val="24"/>
          <w:szCs w:val="24"/>
        </w:rPr>
        <w:t>,</w:t>
      </w:r>
      <w:r w:rsidRPr="00C94D3A">
        <w:rPr>
          <w:rFonts w:ascii="Times New Roman" w:hAnsi="Times New Roman"/>
          <w:sz w:val="24"/>
          <w:szCs w:val="24"/>
        </w:rPr>
        <w:t xml:space="preserve"> którzy po otrzymaniu dofinansowania ze środków </w:t>
      </w:r>
      <w:r w:rsidRPr="00C94D3A">
        <w:rPr>
          <w:rFonts w:ascii="Times New Roman" w:hAnsi="Times New Roman"/>
          <w:iCs/>
          <w:kern w:val="2"/>
          <w:sz w:val="24"/>
          <w:szCs w:val="24"/>
        </w:rPr>
        <w:t>Państwowego Funduszu Rehabilitacji Osób Niepełnosprawnych</w:t>
      </w:r>
      <w:r w:rsidRPr="00C94D3A">
        <w:rPr>
          <w:rFonts w:ascii="Times New Roman" w:hAnsi="Times New Roman"/>
          <w:sz w:val="24"/>
          <w:szCs w:val="24"/>
        </w:rPr>
        <w:t xml:space="preserve"> na cele określone w ustawie z dnia 27 sierpnia 1997 roku o rehabilitacji zawodowej i społecznej oraz zatrudnianiu osób niepełnosprawnych (</w:t>
      </w:r>
      <w:r w:rsidRPr="00C94D3A">
        <w:rPr>
          <w:rFonts w:ascii="Times New Roman" w:hAnsi="Times New Roman"/>
          <w:kern w:val="2"/>
          <w:sz w:val="24"/>
          <w:szCs w:val="24"/>
        </w:rPr>
        <w:t>Dz. U. z 201</w:t>
      </w:r>
      <w:r w:rsidR="009D7325">
        <w:rPr>
          <w:rFonts w:ascii="Times New Roman" w:hAnsi="Times New Roman"/>
          <w:kern w:val="2"/>
          <w:sz w:val="24"/>
          <w:szCs w:val="24"/>
        </w:rPr>
        <w:t>8</w:t>
      </w:r>
      <w:r w:rsidRPr="00C94D3A">
        <w:rPr>
          <w:rFonts w:ascii="Times New Roman" w:hAnsi="Times New Roman"/>
          <w:kern w:val="2"/>
          <w:sz w:val="24"/>
          <w:szCs w:val="24"/>
        </w:rPr>
        <w:t xml:space="preserve"> r., poz. </w:t>
      </w:r>
      <w:r w:rsidR="009D7325">
        <w:rPr>
          <w:rFonts w:ascii="Times New Roman" w:hAnsi="Times New Roman"/>
          <w:kern w:val="2"/>
          <w:sz w:val="24"/>
          <w:szCs w:val="24"/>
        </w:rPr>
        <w:t>511</w:t>
      </w:r>
      <w:r w:rsidRPr="00C94D3A">
        <w:rPr>
          <w:rFonts w:ascii="Times New Roman" w:hAnsi="Times New Roman"/>
          <w:kern w:val="2"/>
          <w:sz w:val="24"/>
          <w:szCs w:val="24"/>
        </w:rPr>
        <w:t>, z </w:t>
      </w:r>
      <w:proofErr w:type="spellStart"/>
      <w:r w:rsidRPr="00C94D3A">
        <w:rPr>
          <w:rFonts w:ascii="Times New Roman" w:hAnsi="Times New Roman"/>
          <w:kern w:val="2"/>
          <w:sz w:val="24"/>
          <w:szCs w:val="24"/>
        </w:rPr>
        <w:t>późn</w:t>
      </w:r>
      <w:proofErr w:type="spellEnd"/>
      <w:r w:rsidRPr="00C94D3A">
        <w:rPr>
          <w:rFonts w:ascii="Times New Roman" w:hAnsi="Times New Roman"/>
          <w:kern w:val="2"/>
          <w:sz w:val="24"/>
          <w:szCs w:val="24"/>
        </w:rPr>
        <w:t>. zm</w:t>
      </w:r>
      <w:r w:rsidRPr="00C94D3A">
        <w:rPr>
          <w:rFonts w:ascii="Times New Roman" w:hAnsi="Times New Roman"/>
          <w:sz w:val="24"/>
          <w:szCs w:val="24"/>
        </w:rPr>
        <w:t xml:space="preserve">.), w tym również w ramach programów zatwierdzonych przez Radę Nadzorczą </w:t>
      </w:r>
      <w:r w:rsidRPr="00C94D3A">
        <w:rPr>
          <w:rFonts w:ascii="Times New Roman" w:hAnsi="Times New Roman"/>
          <w:iCs/>
          <w:kern w:val="2"/>
          <w:sz w:val="24"/>
          <w:szCs w:val="24"/>
        </w:rPr>
        <w:t>Państwowego Funduszu Rehabilitacji Osób Niepełnosprawnych</w:t>
      </w:r>
      <w:r w:rsidRPr="00C94D3A">
        <w:rPr>
          <w:rFonts w:ascii="Times New Roman" w:hAnsi="Times New Roman"/>
          <w:sz w:val="24"/>
          <w:szCs w:val="24"/>
        </w:rPr>
        <w:t>, naruszyli warunki umowy (między innymi poprzez nieterminowe lub nienależyte wykonywanie zobowiązań wynikających z umowy) i nie doprowadzi</w:t>
      </w:r>
      <w:r>
        <w:rPr>
          <w:rFonts w:ascii="Times New Roman" w:hAnsi="Times New Roman"/>
          <w:sz w:val="24"/>
          <w:szCs w:val="24"/>
        </w:rPr>
        <w:t xml:space="preserve">li </w:t>
      </w:r>
      <w:r w:rsidRPr="00C94D3A">
        <w:rPr>
          <w:rFonts w:ascii="Times New Roman" w:hAnsi="Times New Roman"/>
          <w:sz w:val="24"/>
          <w:szCs w:val="24"/>
        </w:rPr>
        <w:t>do usunięcia uchybień do dnia złożenia wniosku</w:t>
      </w:r>
      <w:r>
        <w:rPr>
          <w:rFonts w:ascii="Times New Roman" w:hAnsi="Times New Roman"/>
          <w:sz w:val="24"/>
          <w:szCs w:val="24"/>
        </w:rPr>
        <w:t>.</w:t>
      </w:r>
      <w:r w:rsidRPr="00C94D3A">
        <w:rPr>
          <w:rFonts w:ascii="Times New Roman" w:hAnsi="Times New Roman"/>
          <w:sz w:val="24"/>
          <w:szCs w:val="24"/>
        </w:rPr>
        <w:t xml:space="preserve"> </w:t>
      </w:r>
    </w:p>
    <w:p w:rsidR="003E5062" w:rsidRPr="003E5062" w:rsidRDefault="003E5062" w:rsidP="003E5062">
      <w:pPr>
        <w:spacing w:before="240" w:after="12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XIII</w:t>
      </w:r>
      <w:r w:rsidRPr="003E5062">
        <w:rPr>
          <w:rFonts w:ascii="Times New Roman" w:hAnsi="Times New Roman"/>
          <w:b/>
          <w:sz w:val="28"/>
          <w:szCs w:val="28"/>
        </w:rPr>
        <w:t xml:space="preserve">. Kontrola </w:t>
      </w:r>
    </w:p>
    <w:p w:rsidR="003E5062" w:rsidRPr="003E5062" w:rsidRDefault="003E5062" w:rsidP="003E5062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 xml:space="preserve">Realizator i PFRON mają prawo kontroli wykorzystania przedmiotu dofinansowania oraz </w:t>
      </w:r>
      <w:bookmarkStart w:id="3" w:name="_Hlk2086253"/>
      <w:r w:rsidRPr="003E5062">
        <w:rPr>
          <w:rFonts w:ascii="Times New Roman" w:hAnsi="Times New Roman"/>
          <w:sz w:val="24"/>
          <w:szCs w:val="24"/>
        </w:rPr>
        <w:t>prawidłowości, rzetelności i zgodności ze stanem faktycznym danych zawartych w dokumentach, stanowiących  podstawę przyznania i rozliczenia dofinansowania</w:t>
      </w:r>
      <w:r>
        <w:rPr>
          <w:rFonts w:ascii="Times New Roman" w:hAnsi="Times New Roman"/>
          <w:sz w:val="24"/>
          <w:szCs w:val="24"/>
        </w:rPr>
        <w:t xml:space="preserve"> na każdym etapie realizacji wniosku i umowy</w:t>
      </w:r>
      <w:r w:rsidRPr="003E5062">
        <w:rPr>
          <w:rFonts w:ascii="Times New Roman" w:hAnsi="Times New Roman"/>
          <w:sz w:val="24"/>
          <w:szCs w:val="24"/>
        </w:rPr>
        <w:t xml:space="preserve">. </w:t>
      </w:r>
    </w:p>
    <w:bookmarkEnd w:id="3"/>
    <w:p w:rsidR="003E5062" w:rsidRPr="003E5062" w:rsidRDefault="003E5062" w:rsidP="003E5062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Realizator ma obowiązek dokonywania kontroli wykorzystania środków PFRON lub przedmiotu dofinansowania corocznie – w zakresie obejmującym co najmniej 10% umów zawartych w danym roku.</w:t>
      </w:r>
    </w:p>
    <w:p w:rsidR="003E5062" w:rsidRPr="003E5062" w:rsidRDefault="003E5062" w:rsidP="003E5062">
      <w:pPr>
        <w:keepNext/>
        <w:spacing w:before="120" w:after="12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XIV</w:t>
      </w:r>
      <w:r w:rsidRPr="003E5062">
        <w:rPr>
          <w:rFonts w:ascii="Times New Roman" w:hAnsi="Times New Roman"/>
          <w:b/>
          <w:sz w:val="28"/>
          <w:szCs w:val="28"/>
        </w:rPr>
        <w:t xml:space="preserve">. Zobowiązania </w:t>
      </w:r>
    </w:p>
    <w:p w:rsidR="003E5062" w:rsidRPr="003E5062" w:rsidRDefault="003E5062" w:rsidP="003E5062">
      <w:pPr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Wnioskodawca jest zobowiązany do: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60" w:after="60" w:line="240" w:lineRule="auto"/>
        <w:ind w:left="709" w:hanging="380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 xml:space="preserve">wykorzystania środków dofinansowania zgodnie z przeznaczeniem; 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60" w:after="60" w:line="240" w:lineRule="auto"/>
        <w:ind w:left="709" w:hanging="380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umożliwienia PFRON i Realizatorowi przeprowadzenia kontroli</w:t>
      </w:r>
      <w:r>
        <w:rPr>
          <w:rFonts w:ascii="Times New Roman" w:hAnsi="Times New Roman"/>
          <w:sz w:val="24"/>
          <w:szCs w:val="24"/>
        </w:rPr>
        <w:t xml:space="preserve"> na każdym etapie realizacji wniosku i umowy</w:t>
      </w:r>
      <w:r w:rsidRPr="003E5062">
        <w:rPr>
          <w:rFonts w:ascii="Times New Roman" w:hAnsi="Times New Roman"/>
          <w:sz w:val="24"/>
          <w:szCs w:val="24"/>
        </w:rPr>
        <w:t>;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60" w:after="60" w:line="240" w:lineRule="auto"/>
        <w:ind w:left="709" w:hanging="380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przekazywania na każde wezwanie Realizatora lub PFRON informacji dotyczących efektów udzielonego wsparcia, odzwierciedlającej stan faktyczny oraz innych informacji związanych z uczestnictwem w programie;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60" w:after="60" w:line="240" w:lineRule="auto"/>
        <w:ind w:left="709" w:hanging="380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niezwłocznego zawiadomienia Realizatora o wszelkich zmianach mających wpływ na realizację umowy np. o zmianie nazwiska, adresu zamieszkania, utracie przedmiotu dofinansowania;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60" w:after="60" w:line="240" w:lineRule="auto"/>
        <w:ind w:left="709" w:hanging="380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zwrotu środków finansowych w przypadkach określonych w umowie dofinans</w:t>
      </w:r>
      <w:r w:rsidR="003F4B1E">
        <w:rPr>
          <w:rFonts w:ascii="Times New Roman" w:hAnsi="Times New Roman"/>
          <w:sz w:val="24"/>
          <w:szCs w:val="24"/>
        </w:rPr>
        <w:t>owania (wskazanych w rozdziale X</w:t>
      </w:r>
      <w:r w:rsidRPr="003E5062">
        <w:rPr>
          <w:rFonts w:ascii="Times New Roman" w:hAnsi="Times New Roman"/>
          <w:sz w:val="24"/>
          <w:szCs w:val="24"/>
        </w:rPr>
        <w:t>I), w tym w ramach Modułu II – w prz</w:t>
      </w:r>
      <w:r w:rsidR="003F4B1E">
        <w:rPr>
          <w:rFonts w:ascii="Times New Roman" w:hAnsi="Times New Roman"/>
          <w:sz w:val="24"/>
          <w:szCs w:val="24"/>
        </w:rPr>
        <w:t xml:space="preserve">ypadku określonym </w:t>
      </w:r>
      <w:r w:rsidR="003F4B1E">
        <w:rPr>
          <w:rFonts w:ascii="Times New Roman" w:hAnsi="Times New Roman"/>
          <w:sz w:val="24"/>
          <w:szCs w:val="24"/>
        </w:rPr>
        <w:br/>
        <w:t>w rozdziale X</w:t>
      </w:r>
      <w:r w:rsidRPr="003E5062">
        <w:rPr>
          <w:rFonts w:ascii="Times New Roman" w:hAnsi="Times New Roman"/>
          <w:sz w:val="24"/>
          <w:szCs w:val="24"/>
        </w:rPr>
        <w:t>I ust. 27;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60" w:after="60" w:line="240" w:lineRule="auto"/>
        <w:ind w:left="709" w:hanging="380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dostarczenia do Realizatora:</w:t>
      </w:r>
    </w:p>
    <w:p w:rsidR="003E5062" w:rsidRPr="003E5062" w:rsidRDefault="003E5062" w:rsidP="003E5062">
      <w:pPr>
        <w:numPr>
          <w:ilvl w:val="7"/>
          <w:numId w:val="26"/>
        </w:numPr>
        <w:tabs>
          <w:tab w:val="num" w:pos="993"/>
        </w:tabs>
        <w:suppressAutoHyphens/>
        <w:spacing w:before="60" w:after="6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 xml:space="preserve"> w przypadku wszystkich wnioskodawców – pisemnej informacji, przygotowanej zgodnie z </w:t>
      </w:r>
      <w:r w:rsidR="009D7325">
        <w:rPr>
          <w:rFonts w:ascii="Times New Roman" w:hAnsi="Times New Roman"/>
          <w:sz w:val="24"/>
          <w:szCs w:val="24"/>
        </w:rPr>
        <w:t xml:space="preserve">wytycznymi </w:t>
      </w:r>
      <w:r w:rsidR="0053004D">
        <w:rPr>
          <w:rFonts w:ascii="Times New Roman" w:hAnsi="Times New Roman"/>
          <w:sz w:val="24"/>
          <w:szCs w:val="24"/>
        </w:rPr>
        <w:t>R</w:t>
      </w:r>
      <w:r w:rsidR="009D7325">
        <w:rPr>
          <w:rFonts w:ascii="Times New Roman" w:hAnsi="Times New Roman"/>
          <w:sz w:val="24"/>
          <w:szCs w:val="24"/>
        </w:rPr>
        <w:t>ealizatora</w:t>
      </w:r>
      <w:r w:rsidRPr="003E5062">
        <w:rPr>
          <w:rFonts w:ascii="Times New Roman" w:hAnsi="Times New Roman"/>
          <w:sz w:val="24"/>
          <w:szCs w:val="24"/>
        </w:rPr>
        <w:t>, w zakresie ewaluacji programu, odzwierciedlającej stan faktyczny w zakresie efektów udzielonego dofin</w:t>
      </w:r>
      <w:r w:rsidR="003F4B1E">
        <w:rPr>
          <w:rFonts w:ascii="Times New Roman" w:hAnsi="Times New Roman"/>
          <w:sz w:val="24"/>
          <w:szCs w:val="24"/>
        </w:rPr>
        <w:t xml:space="preserve">ansowania, w tym w odniesieniu </w:t>
      </w:r>
      <w:r w:rsidRPr="003E5062">
        <w:rPr>
          <w:rFonts w:ascii="Times New Roman" w:hAnsi="Times New Roman"/>
          <w:sz w:val="24"/>
          <w:szCs w:val="24"/>
        </w:rPr>
        <w:t xml:space="preserve">do celów programu, </w:t>
      </w:r>
    </w:p>
    <w:p w:rsidR="003E5062" w:rsidRPr="003E5062" w:rsidRDefault="003E5062" w:rsidP="003E5062">
      <w:pPr>
        <w:numPr>
          <w:ilvl w:val="7"/>
          <w:numId w:val="26"/>
        </w:numPr>
        <w:tabs>
          <w:tab w:val="num" w:pos="1134"/>
        </w:tabs>
        <w:suppressAutoHyphens/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bookmarkStart w:id="4" w:name="_Hlk800916"/>
      <w:r w:rsidRPr="003E5062">
        <w:rPr>
          <w:rFonts w:ascii="Times New Roman" w:hAnsi="Times New Roman"/>
          <w:sz w:val="24"/>
          <w:szCs w:val="24"/>
        </w:rPr>
        <w:t xml:space="preserve">w przypadku Modułu I: Obszar A - Zadanie nr 1 i </w:t>
      </w:r>
      <w:r w:rsidR="0053004D">
        <w:rPr>
          <w:rFonts w:ascii="Times New Roman" w:hAnsi="Times New Roman"/>
          <w:sz w:val="24"/>
          <w:szCs w:val="24"/>
        </w:rPr>
        <w:t>4</w:t>
      </w:r>
      <w:r w:rsidRPr="003E5062">
        <w:rPr>
          <w:rFonts w:ascii="Times New Roman" w:hAnsi="Times New Roman"/>
          <w:sz w:val="24"/>
          <w:szCs w:val="24"/>
        </w:rPr>
        <w:t>,  Obszar B - Zadania: nr 1</w:t>
      </w:r>
      <w:r w:rsidR="0053004D">
        <w:rPr>
          <w:rFonts w:ascii="Times New Roman" w:hAnsi="Times New Roman"/>
          <w:sz w:val="24"/>
          <w:szCs w:val="24"/>
        </w:rPr>
        <w:t>,3,4 i 5</w:t>
      </w:r>
      <w:r w:rsidRPr="003E5062">
        <w:rPr>
          <w:rFonts w:ascii="Times New Roman" w:hAnsi="Times New Roman"/>
          <w:sz w:val="24"/>
          <w:szCs w:val="24"/>
        </w:rPr>
        <w:t>, Obszar C - pisemnego potwierdzenia odbioru przedmiotu dofinansowania odpowiadającego przedstawionej fakturze VAT, w terminie do 30 dni od dnia wydania przedmiotu dofinansowania przez sprzedawcę/ usługodawcę,</w:t>
      </w:r>
      <w:bookmarkEnd w:id="4"/>
    </w:p>
    <w:p w:rsidR="003E5062" w:rsidRPr="003E5062" w:rsidRDefault="003E5062" w:rsidP="003E5062">
      <w:pPr>
        <w:numPr>
          <w:ilvl w:val="7"/>
          <w:numId w:val="26"/>
        </w:numPr>
        <w:tabs>
          <w:tab w:val="num" w:pos="1134"/>
        </w:tabs>
        <w:suppressAutoHyphens/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w przypadku Modułu I: Obszar B - Zadanie nr 2 - pisemnego potwierdzenia ukończenia szkolenia,</w:t>
      </w:r>
    </w:p>
    <w:p w:rsidR="003E5062" w:rsidRPr="003E5062" w:rsidRDefault="003E5062" w:rsidP="003E5062">
      <w:pPr>
        <w:numPr>
          <w:ilvl w:val="7"/>
          <w:numId w:val="26"/>
        </w:numPr>
        <w:tabs>
          <w:tab w:val="num" w:pos="1134"/>
        </w:tabs>
        <w:suppressAutoHyphens/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bookmarkStart w:id="5" w:name="_Hlk800949"/>
      <w:r w:rsidRPr="003E5062">
        <w:rPr>
          <w:rFonts w:ascii="Times New Roman" w:hAnsi="Times New Roman"/>
          <w:sz w:val="24"/>
          <w:szCs w:val="24"/>
        </w:rPr>
        <w:t>w przypadku Modułu I: Obszar A - Zadanie nr 2 i  Zadanie nr 3 – pisemnej informacji o wyniku szkolenia i egzaminu/ów dotyczących prawa jazdy,</w:t>
      </w:r>
    </w:p>
    <w:bookmarkEnd w:id="5"/>
    <w:p w:rsidR="003E5062" w:rsidRPr="003E5062" w:rsidRDefault="003E5062" w:rsidP="003E5062">
      <w:pPr>
        <w:numPr>
          <w:ilvl w:val="7"/>
          <w:numId w:val="26"/>
        </w:numPr>
        <w:tabs>
          <w:tab w:val="num" w:pos="1134"/>
        </w:tabs>
        <w:suppressAutoHyphens/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lastRenderedPageBreak/>
        <w:t xml:space="preserve">w przypadku Modułu I: Obszar D - pisemnego potwierdzenia pobytu dziecka w żłobku lub przedszkolu w okresie objętym dofinansowaniem; 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40" w:after="40" w:line="240" w:lineRule="auto"/>
        <w:ind w:left="709" w:hanging="380"/>
        <w:jc w:val="both"/>
        <w:rPr>
          <w:rFonts w:ascii="Times New Roman" w:hAnsi="Times New Roman"/>
          <w:sz w:val="24"/>
          <w:szCs w:val="24"/>
        </w:rPr>
      </w:pPr>
      <w:bookmarkStart w:id="6" w:name="_Hlk800978"/>
      <w:r w:rsidRPr="003E5062">
        <w:rPr>
          <w:rFonts w:ascii="Times New Roman" w:hAnsi="Times New Roman"/>
          <w:sz w:val="24"/>
          <w:szCs w:val="24"/>
        </w:rPr>
        <w:t>w przypadku Modułu I: Obszar B – Zadania: nr 1, nr 3 i nr 4, Obszar C –</w:t>
      </w:r>
      <w:r w:rsidR="003024C9">
        <w:rPr>
          <w:rFonts w:ascii="Times New Roman" w:hAnsi="Times New Roman"/>
          <w:sz w:val="24"/>
          <w:szCs w:val="24"/>
        </w:rPr>
        <w:t xml:space="preserve"> Zadanie nr 1 i </w:t>
      </w:r>
      <w:r w:rsidRPr="003E5062">
        <w:rPr>
          <w:rFonts w:ascii="Times New Roman" w:hAnsi="Times New Roman"/>
          <w:sz w:val="24"/>
          <w:szCs w:val="24"/>
        </w:rPr>
        <w:t xml:space="preserve">Zadania:  nr 5  – umieszczenia na zakupionym przedmiocie dofinansowania, przekazanej przez </w:t>
      </w:r>
      <w:r w:rsidR="0053004D">
        <w:rPr>
          <w:rFonts w:ascii="Times New Roman" w:hAnsi="Times New Roman"/>
          <w:sz w:val="24"/>
          <w:szCs w:val="24"/>
        </w:rPr>
        <w:t>Realizatora</w:t>
      </w:r>
      <w:r w:rsidRPr="003E5062">
        <w:rPr>
          <w:rFonts w:ascii="Times New Roman" w:hAnsi="Times New Roman"/>
          <w:sz w:val="24"/>
          <w:szCs w:val="24"/>
        </w:rPr>
        <w:t xml:space="preserve"> naklejki zawierającej informację o dofinansowaniu zakupu ze środków PFRON (jeżeli rozmiar przedmiotu dofinansowania to umożliwia);</w:t>
      </w:r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40" w:after="40" w:line="240" w:lineRule="auto"/>
        <w:ind w:left="737" w:hanging="380"/>
        <w:jc w:val="both"/>
        <w:rPr>
          <w:rFonts w:ascii="Times New Roman" w:hAnsi="Times New Roman"/>
          <w:sz w:val="24"/>
          <w:szCs w:val="24"/>
        </w:rPr>
      </w:pPr>
      <w:bookmarkStart w:id="7" w:name="_Hlk801064"/>
      <w:bookmarkEnd w:id="6"/>
      <w:r w:rsidRPr="003E5062">
        <w:rPr>
          <w:rFonts w:ascii="Times New Roman" w:hAnsi="Times New Roman"/>
          <w:sz w:val="24"/>
          <w:szCs w:val="24"/>
        </w:rPr>
        <w:t xml:space="preserve">w przypadku Modułu I: Obszar A – Zadanie nr 1 i nr 4 </w:t>
      </w:r>
      <w:r w:rsidRPr="003E5062">
        <w:rPr>
          <w:rFonts w:ascii="Times New Roman" w:hAnsi="Times New Roman"/>
          <w:strike/>
          <w:sz w:val="24"/>
          <w:szCs w:val="24"/>
        </w:rPr>
        <w:t>-</w:t>
      </w:r>
      <w:r w:rsidRPr="003E5062">
        <w:rPr>
          <w:rFonts w:ascii="Times New Roman" w:hAnsi="Times New Roman"/>
          <w:sz w:val="24"/>
          <w:szCs w:val="24"/>
        </w:rPr>
        <w:t xml:space="preserve"> dokonywania na własny koszt niezbędnych napraw i konserwacji przedmiotu dofinansowania;</w:t>
      </w:r>
      <w:bookmarkEnd w:id="7"/>
    </w:p>
    <w:p w:rsidR="003E5062" w:rsidRPr="003E5062" w:rsidRDefault="003E5062" w:rsidP="003E5062">
      <w:pPr>
        <w:numPr>
          <w:ilvl w:val="1"/>
          <w:numId w:val="26"/>
        </w:numPr>
        <w:suppressAutoHyphens/>
        <w:spacing w:before="40" w:after="40" w:line="240" w:lineRule="auto"/>
        <w:ind w:left="737" w:hanging="380"/>
        <w:jc w:val="both"/>
        <w:rPr>
          <w:rFonts w:ascii="Times New Roman" w:hAnsi="Times New Roman"/>
          <w:sz w:val="24"/>
          <w:szCs w:val="24"/>
        </w:rPr>
      </w:pPr>
      <w:bookmarkStart w:id="8" w:name="_Hlk801188"/>
      <w:r w:rsidRPr="003E5062">
        <w:rPr>
          <w:rFonts w:ascii="Times New Roman" w:hAnsi="Times New Roman"/>
          <w:sz w:val="24"/>
          <w:szCs w:val="24"/>
        </w:rPr>
        <w:t>w przypadku Modułu I: Obszar A - Zadanie nr 1 i Zadanie nr 4, Obszar B – Zadania: nr 1, nr 3-5,  Obszar C:</w:t>
      </w:r>
    </w:p>
    <w:p w:rsidR="003E5062" w:rsidRPr="003E5062" w:rsidRDefault="003E5062" w:rsidP="003E5062">
      <w:pPr>
        <w:numPr>
          <w:ilvl w:val="7"/>
          <w:numId w:val="29"/>
        </w:numPr>
        <w:suppressAutoHyphens/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nieodstępowania, a także nieprzekazywania przedmiotu dofinansowania w innej formie osobom trzecim,</w:t>
      </w:r>
      <w:r w:rsidRPr="003E50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E5062">
        <w:rPr>
          <w:rFonts w:ascii="Times New Roman" w:hAnsi="Times New Roman"/>
          <w:sz w:val="24"/>
          <w:szCs w:val="24"/>
        </w:rPr>
        <w:t>w okresie obowiązywania  umowy dofinansowania,</w:t>
      </w:r>
    </w:p>
    <w:p w:rsidR="003E5062" w:rsidRPr="003E5062" w:rsidRDefault="003E5062" w:rsidP="003E5062">
      <w:pPr>
        <w:numPr>
          <w:ilvl w:val="7"/>
          <w:numId w:val="29"/>
        </w:numPr>
        <w:suppressAutoHyphens/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udostępniania przedmiotu dofinansowania w celu umożliwienia Realizatorowi lub PFRON jego oględzin,</w:t>
      </w:r>
    </w:p>
    <w:p w:rsidR="003E5062" w:rsidRPr="003E5062" w:rsidRDefault="003E5062" w:rsidP="003E5062">
      <w:pPr>
        <w:numPr>
          <w:ilvl w:val="7"/>
          <w:numId w:val="29"/>
        </w:numPr>
        <w:suppressAutoHyphens/>
        <w:spacing w:before="60"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wykorzystywania przedmiotu dofinansowania zgodnie z jego przeznaczeniem.</w:t>
      </w:r>
    </w:p>
    <w:bookmarkEnd w:id="8"/>
    <w:p w:rsidR="003E5062" w:rsidRPr="003E5062" w:rsidRDefault="003E5062" w:rsidP="003E5062">
      <w:pPr>
        <w:numPr>
          <w:ilvl w:val="0"/>
          <w:numId w:val="26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Sprzedaż bądź konieczna zamiana przedmiotu dofinansowania w okresie obowiązywania umowy dofinansowania wymaga każdorazowo zgody Realizatora. Ewentualna zamiana przedmiotu dofinansowania odbywa się bez zaangażowania dodatkowych środków PFRON. Postanowienia umowy dofinansowania mają zastosowanie również do przedmiotu dofinansowania uzyskanego w wyniku zamiany.</w:t>
      </w:r>
    </w:p>
    <w:p w:rsidR="003E5062" w:rsidRPr="003E5062" w:rsidRDefault="003E5062" w:rsidP="003E5062">
      <w:pPr>
        <w:numPr>
          <w:ilvl w:val="0"/>
          <w:numId w:val="26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Realizator zobowiązany jest do uzyskania od beneficjenta pomocy oświadczenia, iż nie otrzymał on w danym roku, na podstawie odrębnego wniosku - dofinansowania, refundacji lub dotacji ze środków PFRON na cel objęty umową dofinansowania. W przypadku Obszaru C, Realizator zobowiązany jest do uzyskania od beneficjenta pomocy oświadczenia dotyczącego uzyskania lub nieuzyskania w danym roku dofinansowania, refundacji lub dotacji ze środków NFZ na cel objęty umową dofinansowania.</w:t>
      </w:r>
    </w:p>
    <w:p w:rsidR="003E5062" w:rsidRPr="003E5062" w:rsidRDefault="003E5062" w:rsidP="003E5062">
      <w:pPr>
        <w:numPr>
          <w:ilvl w:val="0"/>
          <w:numId w:val="26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Zobowiązania, o których mowa w ust. 1 - 3, winny być zawarte w odpowiednich umowach zawieranych pomiędzy wnioskodawcami  a Realizatorem.</w:t>
      </w:r>
    </w:p>
    <w:p w:rsidR="003E5062" w:rsidRPr="003E5062" w:rsidRDefault="003E5062" w:rsidP="003E5062">
      <w:pPr>
        <w:numPr>
          <w:ilvl w:val="0"/>
          <w:numId w:val="26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bCs/>
          <w:sz w:val="24"/>
          <w:szCs w:val="24"/>
        </w:rPr>
        <w:t xml:space="preserve">Realizator rejestruje w formie elektronicznej dane w zakresie dotyczącym osób ubiegających się o dofinansowanie w ramach programu, a także stanu realizacji programu, zgodnie z wymaganiami </w:t>
      </w:r>
      <w:r w:rsidRPr="003E5062">
        <w:rPr>
          <w:rFonts w:ascii="Times New Roman" w:hAnsi="Times New Roman"/>
          <w:bCs/>
          <w:kern w:val="2"/>
          <w:sz w:val="24"/>
          <w:szCs w:val="24"/>
        </w:rPr>
        <w:t>PFRON.</w:t>
      </w:r>
    </w:p>
    <w:p w:rsidR="003E5062" w:rsidRPr="003E5062" w:rsidRDefault="003E5062" w:rsidP="003E5062">
      <w:pPr>
        <w:numPr>
          <w:ilvl w:val="0"/>
          <w:numId w:val="26"/>
        </w:numPr>
        <w:suppressAutoHyphens/>
        <w:spacing w:before="80" w:after="8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 xml:space="preserve">W ramach rozliczenia środków finansowych PFRON, Realizator programu może wyrazić zgodę na niedochodzenie od dłużnika należności, której kwota wraz z odsetkami nie przekracza 100 zł (sto złotych).  </w:t>
      </w:r>
    </w:p>
    <w:p w:rsidR="003E5062" w:rsidRPr="00AF44B1" w:rsidRDefault="003E5062" w:rsidP="003E5062">
      <w:pPr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4B1">
        <w:rPr>
          <w:rFonts w:ascii="Times New Roman" w:hAnsi="Times New Roman"/>
          <w:b/>
          <w:sz w:val="28"/>
          <w:szCs w:val="28"/>
        </w:rPr>
        <w:t>XV. Dane osobowe</w:t>
      </w:r>
    </w:p>
    <w:p w:rsidR="003E5062" w:rsidRPr="003E5062" w:rsidRDefault="003E5062" w:rsidP="00447005">
      <w:pPr>
        <w:numPr>
          <w:ilvl w:val="0"/>
          <w:numId w:val="28"/>
        </w:numPr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Administratorem danych jest Realizator programu oraz PFRON. Administrator zobowiązany jest przestrzegać zasad przetwarzania danych osobowych, zgodnie</w:t>
      </w:r>
      <w:r w:rsidRPr="003E5062">
        <w:rPr>
          <w:rFonts w:ascii="Times New Roman" w:hAnsi="Times New Roman"/>
          <w:b/>
          <w:sz w:val="24"/>
          <w:szCs w:val="24"/>
        </w:rPr>
        <w:t xml:space="preserve"> </w:t>
      </w:r>
      <w:r w:rsidR="003F4B1E">
        <w:rPr>
          <w:rFonts w:ascii="Times New Roman" w:hAnsi="Times New Roman"/>
          <w:b/>
          <w:sz w:val="24"/>
          <w:szCs w:val="24"/>
        </w:rPr>
        <w:br/>
      </w:r>
      <w:r w:rsidRPr="003E5062">
        <w:rPr>
          <w:rFonts w:ascii="Times New Roman" w:hAnsi="Times New Roman"/>
          <w:sz w:val="24"/>
          <w:szCs w:val="24"/>
        </w:rPr>
        <w:t>z</w:t>
      </w:r>
      <w:r w:rsidRPr="003E5062">
        <w:rPr>
          <w:rFonts w:ascii="Times New Roman" w:hAnsi="Times New Roman"/>
          <w:b/>
          <w:sz w:val="24"/>
          <w:szCs w:val="24"/>
        </w:rPr>
        <w:t xml:space="preserve"> </w:t>
      </w:r>
      <w:r w:rsidRPr="003E5062">
        <w:rPr>
          <w:rFonts w:ascii="Times New Roman" w:hAnsi="Times New Roman"/>
          <w:sz w:val="24"/>
          <w:szCs w:val="24"/>
        </w:rPr>
        <w:t>r</w:t>
      </w:r>
      <w:r w:rsidRPr="003E5062">
        <w:rPr>
          <w:rFonts w:ascii="Times New Roman" w:hAnsi="Times New Roman"/>
          <w:iCs/>
          <w:sz w:val="24"/>
          <w:szCs w:val="24"/>
        </w:rPr>
        <w:t xml:space="preserve">ozporządzeniem Parlamentu Europejskiego i Rady (UE) 2016/679 z dnia 27 kwietnia 2016 r. w sprawie ochrony osób fizycznych w związku z przetwarzaniem danych osobowych i w sprawie swobodnego przepływu takich danych oraz uchylenia dyrektywy 95/46/WE </w:t>
      </w:r>
      <w:r w:rsidRPr="003E5062">
        <w:rPr>
          <w:rFonts w:ascii="Times New Roman" w:hAnsi="Times New Roman"/>
          <w:sz w:val="24"/>
          <w:szCs w:val="24"/>
        </w:rPr>
        <w:t>(Dz. Urz. UE L 119 z dnia 4 maja 2016 r.)</w:t>
      </w:r>
      <w:r w:rsidRPr="003E5062">
        <w:rPr>
          <w:rFonts w:ascii="Times New Roman" w:hAnsi="Times New Roman"/>
          <w:iCs/>
          <w:sz w:val="24"/>
          <w:szCs w:val="24"/>
        </w:rPr>
        <w:t xml:space="preserve"> - ogólne rozporządzenie o ochronie danych - RODO, a także zgodnie z ustawą o ochronie danych osobowych </w:t>
      </w:r>
      <w:r w:rsidR="0039348D">
        <w:rPr>
          <w:rFonts w:ascii="Times New Roman" w:hAnsi="Times New Roman"/>
          <w:iCs/>
          <w:sz w:val="24"/>
          <w:szCs w:val="24"/>
        </w:rPr>
        <w:t>z 10 maja    2018 r.</w:t>
      </w:r>
      <w:r w:rsidRPr="003E5062">
        <w:rPr>
          <w:rFonts w:ascii="Times New Roman" w:hAnsi="Times New Roman"/>
          <w:sz w:val="24"/>
          <w:szCs w:val="24"/>
        </w:rPr>
        <w:t xml:space="preserve">(Dz. U. z 2018 r. poz. 1000, z </w:t>
      </w:r>
      <w:proofErr w:type="spellStart"/>
      <w:r w:rsidRPr="003E5062">
        <w:rPr>
          <w:rFonts w:ascii="Times New Roman" w:hAnsi="Times New Roman"/>
          <w:sz w:val="24"/>
          <w:szCs w:val="24"/>
        </w:rPr>
        <w:t>późn</w:t>
      </w:r>
      <w:proofErr w:type="spellEnd"/>
      <w:r w:rsidRPr="003E5062">
        <w:rPr>
          <w:rFonts w:ascii="Times New Roman" w:hAnsi="Times New Roman"/>
          <w:sz w:val="24"/>
          <w:szCs w:val="24"/>
        </w:rPr>
        <w:t>. zm.)</w:t>
      </w:r>
      <w:r w:rsidRPr="003E5062">
        <w:rPr>
          <w:rFonts w:ascii="Times New Roman" w:hAnsi="Times New Roman"/>
          <w:iCs/>
          <w:sz w:val="24"/>
          <w:szCs w:val="24"/>
        </w:rPr>
        <w:t>.</w:t>
      </w:r>
    </w:p>
    <w:p w:rsidR="003E5062" w:rsidRDefault="003E5062" w:rsidP="00447005">
      <w:pPr>
        <w:numPr>
          <w:ilvl w:val="0"/>
          <w:numId w:val="28"/>
        </w:numPr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5062">
        <w:rPr>
          <w:rFonts w:ascii="Times New Roman" w:hAnsi="Times New Roman"/>
          <w:sz w:val="24"/>
          <w:szCs w:val="24"/>
        </w:rPr>
        <w:t>Wypełniając obowiązek informacyjny wynikający z art. 13 RODO, Realizator  inform</w:t>
      </w:r>
      <w:r w:rsidR="003F4B1E">
        <w:rPr>
          <w:rFonts w:ascii="Times New Roman" w:hAnsi="Times New Roman"/>
          <w:sz w:val="24"/>
          <w:szCs w:val="24"/>
        </w:rPr>
        <w:t>uje wnioskodawców</w:t>
      </w:r>
      <w:r w:rsidRPr="003E5062">
        <w:rPr>
          <w:rFonts w:ascii="Times New Roman" w:hAnsi="Times New Roman"/>
          <w:sz w:val="24"/>
          <w:szCs w:val="24"/>
        </w:rPr>
        <w:t xml:space="preserve">, że jego dane osobowe zostaną przekazane do PFRON – PFRON przetwarza dane wnioskodawców w celu monitorowania i kontroli prawidłowości </w:t>
      </w:r>
      <w:r w:rsidRPr="003E5062">
        <w:rPr>
          <w:rFonts w:ascii="Times New Roman" w:hAnsi="Times New Roman"/>
          <w:sz w:val="24"/>
          <w:szCs w:val="24"/>
        </w:rPr>
        <w:lastRenderedPageBreak/>
        <w:t>realizacji programu przez Realizatora oraz do celów sprawozdawczych i ewaluacyjnych</w:t>
      </w:r>
      <w:r w:rsidR="003F4B1E">
        <w:rPr>
          <w:rFonts w:ascii="Times New Roman" w:hAnsi="Times New Roman"/>
          <w:sz w:val="24"/>
          <w:szCs w:val="24"/>
        </w:rPr>
        <w:t xml:space="preserve"> zgodnie z załącznikiem nr 1 do niniejszych Zasad</w:t>
      </w:r>
      <w:r w:rsidRPr="003E5062">
        <w:rPr>
          <w:rFonts w:ascii="Times New Roman" w:hAnsi="Times New Roman"/>
          <w:sz w:val="24"/>
          <w:szCs w:val="24"/>
        </w:rPr>
        <w:t>.</w:t>
      </w:r>
    </w:p>
    <w:p w:rsidR="003F4B1E" w:rsidRDefault="003F4B1E" w:rsidP="003F4B1E">
      <w:pPr>
        <w:suppressAutoHyphens/>
        <w:spacing w:before="80" w:after="8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79D6" w:rsidRDefault="008379D6" w:rsidP="008379D6">
      <w:pPr>
        <w:spacing w:before="120"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F44B1">
        <w:rPr>
          <w:rFonts w:ascii="Times New Roman" w:hAnsi="Times New Roman"/>
          <w:b/>
          <w:kern w:val="2"/>
          <w:sz w:val="24"/>
          <w:szCs w:val="24"/>
        </w:rPr>
        <w:t>XVI.</w:t>
      </w:r>
      <w:r w:rsidRPr="00AF44B1">
        <w:rPr>
          <w:rFonts w:ascii="Times New Roman" w:hAnsi="Times New Roman"/>
          <w:b/>
          <w:kern w:val="2"/>
          <w:sz w:val="24"/>
          <w:szCs w:val="24"/>
        </w:rPr>
        <w:tab/>
        <w:t xml:space="preserve">Zakres pojęć </w:t>
      </w:r>
      <w:r w:rsidRPr="00AF44B1">
        <w:rPr>
          <w:rFonts w:ascii="Times New Roman" w:hAnsi="Times New Roman"/>
          <w:b/>
          <w:bCs/>
          <w:kern w:val="2"/>
          <w:sz w:val="24"/>
          <w:szCs w:val="24"/>
        </w:rPr>
        <w:t xml:space="preserve">- </w:t>
      </w:r>
      <w:r w:rsidRPr="00AF44B1">
        <w:rPr>
          <w:rFonts w:ascii="Times New Roman" w:hAnsi="Times New Roman"/>
          <w:b/>
          <w:kern w:val="2"/>
          <w:sz w:val="24"/>
          <w:szCs w:val="24"/>
        </w:rPr>
        <w:t>i</w:t>
      </w:r>
      <w:r w:rsidRPr="00AF44B1">
        <w:rPr>
          <w:rFonts w:ascii="Times New Roman" w:hAnsi="Times New Roman"/>
          <w:b/>
          <w:sz w:val="24"/>
          <w:szCs w:val="24"/>
        </w:rPr>
        <w:t>lekroć w niniejszym dokumencie lub w programie mowa jest o:</w:t>
      </w:r>
    </w:p>
    <w:p w:rsidR="001000A1" w:rsidRDefault="001000A1" w:rsidP="001000A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Dzieci niepełnosprawne i młodzież do 24 roku życia ucząca się i nie pracująca w karcie oceny merytorycznej wniosku będą zaliczane do dzieci.</w:t>
      </w:r>
    </w:p>
    <w:p w:rsidR="001000A1" w:rsidRPr="00AF44B1" w:rsidRDefault="001000A1" w:rsidP="008379D6">
      <w:pPr>
        <w:spacing w:before="120"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8379D6" w:rsidRPr="008379D6" w:rsidRDefault="008379D6" w:rsidP="008379D6">
      <w:pPr>
        <w:numPr>
          <w:ilvl w:val="0"/>
          <w:numId w:val="39"/>
        </w:numPr>
        <w:tabs>
          <w:tab w:val="left" w:pos="709"/>
          <w:tab w:val="num" w:pos="928"/>
        </w:tabs>
        <w:spacing w:after="0" w:line="240" w:lineRule="auto"/>
        <w:ind w:left="709" w:hanging="425"/>
        <w:jc w:val="both"/>
        <w:rPr>
          <w:rFonts w:ascii="Times New Roman" w:hAnsi="Times New Roman"/>
          <w:kern w:val="2"/>
          <w:sz w:val="24"/>
          <w:szCs w:val="24"/>
        </w:rPr>
      </w:pP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>aktywności zawodowej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– należy przez to rozumieć:</w:t>
      </w:r>
    </w:p>
    <w:p w:rsidR="008379D6" w:rsidRPr="008379D6" w:rsidRDefault="008379D6" w:rsidP="008379D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iCs/>
          <w:kern w:val="2"/>
          <w:sz w:val="24"/>
          <w:szCs w:val="24"/>
        </w:rPr>
        <w:t>zatrudnienie, lub</w:t>
      </w:r>
    </w:p>
    <w:p w:rsidR="008379D6" w:rsidRPr="008379D6" w:rsidRDefault="008379D6" w:rsidP="008379D6">
      <w:pPr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rejestrację w urzędzie pracy jako osoba bezrobotna, lub </w:t>
      </w:r>
    </w:p>
    <w:p w:rsidR="008379D6" w:rsidRPr="008379D6" w:rsidRDefault="008379D6" w:rsidP="008379D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iCs/>
          <w:kern w:val="2"/>
          <w:sz w:val="24"/>
          <w:szCs w:val="24"/>
        </w:rPr>
        <w:t>rejestrację w urzędzie pracy jako osoba poszukująca pracy i nie pozostająca w zatrudnieniu,</w:t>
      </w:r>
    </w:p>
    <w:p w:rsidR="008379D6" w:rsidRPr="008379D6" w:rsidRDefault="008379D6" w:rsidP="008379D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okresy aktywności zawodowej w ramach ww. mogą się sumować, jeśli następują po sobie w okresie nie dłuższym niż 30 dni, przy czym czas przerwy nie wlicza się w okres aktywności;</w:t>
      </w:r>
    </w:p>
    <w:p w:rsidR="008379D6" w:rsidRPr="008379D6" w:rsidRDefault="008379D6" w:rsidP="008379D6">
      <w:pPr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 xml:space="preserve">dodatku na pokrycie kosztów kształcenia </w:t>
      </w:r>
      <w:r w:rsidRPr="008379D6">
        <w:rPr>
          <w:rFonts w:ascii="Times New Roman" w:hAnsi="Times New Roman"/>
          <w:sz w:val="24"/>
          <w:szCs w:val="24"/>
        </w:rPr>
        <w:t>– należy przez to rozumieć nie wymagającą rozliczania kwotę przeznaczoną na wydatki wnioskodawcy związane z pobieraniem nauki;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>dysfunkcji narządu ruchu</w:t>
      </w:r>
      <w:r w:rsidRPr="008379D6">
        <w:rPr>
          <w:rFonts w:ascii="Times New Roman" w:hAnsi="Times New Roman"/>
          <w:iCs/>
          <w:sz w:val="24"/>
          <w:szCs w:val="24"/>
        </w:rPr>
        <w:t xml:space="preserve"> (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w przypadku Obszaru A) </w:t>
      </w:r>
      <w:r w:rsidRPr="008379D6">
        <w:rPr>
          <w:rFonts w:ascii="Times New Roman" w:hAnsi="Times New Roman"/>
          <w:sz w:val="24"/>
          <w:szCs w:val="24"/>
        </w:rPr>
        <w:t xml:space="preserve">– należy przez to rozumieć </w:t>
      </w:r>
      <w:r w:rsidRPr="008379D6">
        <w:rPr>
          <w:rFonts w:ascii="Times New Roman" w:hAnsi="Times New Roman"/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8379D6">
        <w:rPr>
          <w:rFonts w:ascii="Times New Roman" w:hAnsi="Times New Roman"/>
          <w:sz w:val="24"/>
          <w:szCs w:val="24"/>
        </w:rPr>
        <w:t xml:space="preserve"> z dysfunkcją narządu ruchu, która nie jest przyczyną wydania orzeczenia dot. niepełnosprawności, ale jest konsekwencją ujętych w orzeczeniu schorzeń (np. 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379D6">
        <w:rPr>
          <w:rFonts w:ascii="Times New Roman" w:hAnsi="Times New Roman" w:cs="Arial"/>
          <w:b/>
          <w:bCs/>
          <w:iCs/>
          <w:sz w:val="24"/>
          <w:szCs w:val="24"/>
        </w:rPr>
        <w:t>dysfunkcji narządu ruchu</w:t>
      </w:r>
      <w:r w:rsidRPr="008379D6">
        <w:rPr>
          <w:rFonts w:ascii="Times New Roman" w:hAnsi="Times New Roman" w:cs="Arial"/>
          <w:iCs/>
          <w:sz w:val="24"/>
          <w:szCs w:val="24"/>
        </w:rPr>
        <w:t xml:space="preserve"> </w:t>
      </w:r>
      <w:r w:rsidRPr="008379D6">
        <w:rPr>
          <w:rFonts w:ascii="Times New Roman" w:hAnsi="Times New Roman" w:cs="Arial"/>
          <w:b/>
          <w:iCs/>
          <w:sz w:val="24"/>
          <w:szCs w:val="24"/>
        </w:rPr>
        <w:t xml:space="preserve">powodującej problemy w samodzielnym przemieszczaniu się </w:t>
      </w:r>
      <w:r w:rsidRPr="008379D6">
        <w:rPr>
          <w:rFonts w:ascii="Times New Roman" w:hAnsi="Times New Roman" w:cs="Arial"/>
          <w:iCs/>
          <w:sz w:val="24"/>
          <w:szCs w:val="24"/>
        </w:rPr>
        <w:t>(</w:t>
      </w:r>
      <w:r w:rsidRPr="008379D6">
        <w:rPr>
          <w:rFonts w:ascii="Times New Roman" w:hAnsi="Times New Roman" w:cs="Arial"/>
          <w:b/>
          <w:bCs/>
          <w:sz w:val="24"/>
          <w:szCs w:val="24"/>
        </w:rPr>
        <w:t xml:space="preserve">w przypadku Obszaru C Zadanie 5) </w:t>
      </w:r>
      <w:r w:rsidRPr="008379D6">
        <w:rPr>
          <w:rFonts w:ascii="Times New Roman" w:hAnsi="Times New Roman" w:cs="Arial"/>
          <w:sz w:val="24"/>
          <w:szCs w:val="24"/>
        </w:rPr>
        <w:t xml:space="preserve">– należy przez to rozumieć </w:t>
      </w: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sytuację, kiedy stan zdrowia osoby niepełnosprawnej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 schorzeń o różnej etiologii (m.in. amputacje, porażenia mózgowe, choroby </w:t>
      </w:r>
      <w:proofErr w:type="spellStart"/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neuromięśniowe</w:t>
      </w:r>
      <w:proofErr w:type="spellEnd"/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 i musi być potwierdzony zaświadczeniem lekarza specjalisty, który oceniając zasadność wyposażenia osoby niepełnosprawnej </w:t>
      </w:r>
      <w:r w:rsidR="00984DF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</w:t>
      </w: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 przedmiot dofinansowania potwierdzi, iż: </w:t>
      </w:r>
    </w:p>
    <w:p w:rsidR="008379D6" w:rsidRPr="008379D6" w:rsidRDefault="008379D6" w:rsidP="008379D6">
      <w:pPr>
        <w:numPr>
          <w:ilvl w:val="0"/>
          <w:numId w:val="43"/>
        </w:numPr>
        <w:autoSpaceDE w:val="0"/>
        <w:autoSpaceDN w:val="0"/>
        <w:adjustRightInd w:val="0"/>
        <w:spacing w:after="72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osoba niepełnosprawna nie ma możliwości samodzielnego poruszania się i przemieszczania się, </w:t>
      </w:r>
    </w:p>
    <w:p w:rsidR="008379D6" w:rsidRPr="008379D6" w:rsidRDefault="008379D6" w:rsidP="008379D6">
      <w:pPr>
        <w:numPr>
          <w:ilvl w:val="0"/>
          <w:numId w:val="43"/>
        </w:numPr>
        <w:autoSpaceDE w:val="0"/>
        <w:autoSpaceDN w:val="0"/>
        <w:adjustRightInd w:val="0"/>
        <w:spacing w:after="72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zakres i rodzaj ograniczeń ruchowych osoby ubiegającej się o pomoc, stanowią poważne utrudnienia w samodzielnym funkcjonowaniu osoby niepełnosprawnej,</w:t>
      </w:r>
    </w:p>
    <w:p w:rsidR="008379D6" w:rsidRPr="008379D6" w:rsidRDefault="008379D6" w:rsidP="008379D6">
      <w:pPr>
        <w:numPr>
          <w:ilvl w:val="0"/>
          <w:numId w:val="43"/>
        </w:numPr>
        <w:autoSpaceDE w:val="0"/>
        <w:autoSpaceDN w:val="0"/>
        <w:adjustRightInd w:val="0"/>
        <w:spacing w:after="72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korzystanie z przedmiotu dofinansowania jest wskazane z punktu widzenia procesu rehabilitacji (nie spowoduje wstrzymania lub pogorszenia tego procesu), </w:t>
      </w:r>
    </w:p>
    <w:p w:rsidR="008379D6" w:rsidRPr="008379D6" w:rsidRDefault="008379D6" w:rsidP="008379D6">
      <w:pPr>
        <w:numPr>
          <w:ilvl w:val="0"/>
          <w:numId w:val="43"/>
        </w:numPr>
        <w:autoSpaceDE w:val="0"/>
        <w:autoSpaceDN w:val="0"/>
        <w:adjustRightInd w:val="0"/>
        <w:spacing w:after="72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korzystanie z przedmiotu dofinansowania nie wpłynie niekorzystnie na sprawność kończyn, </w:t>
      </w:r>
    </w:p>
    <w:p w:rsidR="00494973" w:rsidRDefault="008379D6" w:rsidP="004949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nie ma przeciwwskazań medycznych do korzystania z przedmiotu dofinansowania;</w:t>
      </w:r>
    </w:p>
    <w:p w:rsidR="008379D6" w:rsidRDefault="008379D6" w:rsidP="00494973">
      <w:pPr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494973" w:rsidRPr="00494973" w:rsidRDefault="00494973" w:rsidP="00494973">
      <w:p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4a) </w:t>
      </w:r>
      <w:r w:rsidRPr="0049497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dysfunkcjach uniemożliwiających samodzielne poruszanie się za pomocą wózka inwalidzkiego o napędzie ręcznym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 w:rsidRPr="0049497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w przypadku Obszaru C Zadanie 1)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należy przez to rozumieć sytuację, kiedy stan zdrowia osoby niepełnosprawnej oraz poziom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dysfunkcji narządu ruchu wyklucza samodzielne poruszanie się i przemieszczanie przy pomocy ręcznego wózka inwalidzkiego; brak takiej możliwości powinien wynikać   z dysfunkcji charakteryzującej się znacznie obniżoną sprawnością ruchową w zakresie   co najmniej jednej kończyny dolnej i górnej; stan ten może wynikać ze schorzeń o różnej etiologii (m.in. amputacje, porażenia mózgowe, choroby </w:t>
      </w:r>
      <w:proofErr w:type="spellStart"/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neuromięśniowe</w:t>
      </w:r>
      <w:proofErr w:type="spellEnd"/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i musi być potwierdzony zaświadczeniem lekarskim; oceniając zasadność dofinansowania zakupu wózka inwalidzkiego o napędzie elektrycznym należy brać pod uwagę, czy:</w:t>
      </w:r>
    </w:p>
    <w:p w:rsidR="00494973" w:rsidRPr="00494973" w:rsidRDefault="00494973" w:rsidP="00494973">
      <w:pPr>
        <w:pStyle w:val="Default"/>
        <w:rPr>
          <w:rFonts w:ascii="Times New Roman" w:hAnsi="Times New Roman" w:cs="Times New Roman"/>
        </w:rPr>
      </w:pPr>
    </w:p>
    <w:p w:rsidR="00C750C5" w:rsidRDefault="00494973" w:rsidP="00984DF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a) </w:t>
      </w:r>
      <w:r w:rsidR="00984DF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korzystanie z wózka o napędzie elektrycznym jest wskazane z punktu widzenia procesu rehabilitacji (czy nie spowoduje wstrzymania lub pogorszenia tego procesu), b) </w:t>
      </w:r>
      <w:r w:rsidR="00C750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korzystanie z wózka o napędzie elektrycznym wpłynie niekorzystnie na sprawność </w:t>
      </w:r>
      <w:r w:rsidR="00C750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kończyn, </w:t>
      </w:r>
    </w:p>
    <w:p w:rsidR="00C750C5" w:rsidRDefault="00494973" w:rsidP="00984DF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c) </w:t>
      </w:r>
      <w:r w:rsidR="00984DF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istnieją przeciwwskazania do korzystania z wózka o napędzie elektrycznym (np. utraty przytomności, epilepsja), </w:t>
      </w:r>
    </w:p>
    <w:p w:rsidR="00494973" w:rsidRPr="00494973" w:rsidRDefault="00494973" w:rsidP="00984DF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d) zakres i rodzaj ograniczeń stanowi poważne utrudnienie w samodzielnym </w:t>
      </w:r>
      <w:r w:rsidR="00C750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Pr="0049497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funkcjonowaniu osoby niepełnosprawnej; </w:t>
      </w:r>
    </w:p>
    <w:p w:rsidR="00494973" w:rsidRPr="00494973" w:rsidRDefault="00494973" w:rsidP="00C750C5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66" w:hanging="340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>dysfunkcji narządu słuchu (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w przypadku Obszaru A Zadanie 4 oraz Obszaru B Zadanie 4) </w:t>
      </w:r>
      <w:r w:rsidRPr="008379D6">
        <w:rPr>
          <w:rFonts w:ascii="Times New Roman" w:hAnsi="Times New Roman"/>
          <w:sz w:val="24"/>
          <w:szCs w:val="24"/>
        </w:rPr>
        <w:t>–</w:t>
      </w:r>
      <w:r w:rsidRPr="008379D6">
        <w:rPr>
          <w:rFonts w:ascii="Times New Roman" w:hAnsi="Times New Roman"/>
          <w:i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należy przez to rozumieć </w:t>
      </w:r>
      <w:r w:rsidRPr="008379D6">
        <w:rPr>
          <w:rFonts w:ascii="Times New Roman" w:hAnsi="Times New Roman"/>
          <w:iCs/>
          <w:sz w:val="24"/>
          <w:szCs w:val="24"/>
        </w:rPr>
        <w:t xml:space="preserve">dysfunkcję narządu słuchu stanowiącą powód wydania orzeczenia o znacznym lub umiarkowanym stopniu niepełnosprawności, </w:t>
      </w:r>
      <w:r w:rsidRPr="008379D6">
        <w:rPr>
          <w:rFonts w:ascii="Times New Roman" w:hAnsi="Times New Roman"/>
          <w:iCs/>
          <w:sz w:val="24"/>
          <w:szCs w:val="24"/>
        </w:rPr>
        <w:br/>
        <w:t xml:space="preserve">a w przypadku, gdy orzeczenie jest wydane z innego powodu – dysfunkcję obu uszu polegającą na </w:t>
      </w:r>
      <w:r w:rsidRPr="008379D6">
        <w:rPr>
          <w:rFonts w:ascii="Times New Roman" w:hAnsi="Times New Roman"/>
          <w:sz w:val="24"/>
          <w:szCs w:val="24"/>
        </w:rPr>
        <w:t>niezdolności do odbierania bodźców akustycznych (</w:t>
      </w:r>
      <w:r w:rsidRPr="008379D6">
        <w:rPr>
          <w:rFonts w:ascii="Times New Roman" w:hAnsi="Times New Roman"/>
          <w:iCs/>
          <w:sz w:val="24"/>
          <w:szCs w:val="24"/>
        </w:rPr>
        <w:t xml:space="preserve">głuchota), często </w:t>
      </w:r>
      <w:r w:rsidRPr="008379D6">
        <w:rPr>
          <w:rFonts w:ascii="Times New Roman" w:hAnsi="Times New Roman"/>
          <w:sz w:val="24"/>
          <w:szCs w:val="24"/>
        </w:rPr>
        <w:t xml:space="preserve">z niezdolnością do mówienia (głuchoniemota) </w:t>
      </w:r>
      <w:r w:rsidRPr="008379D6">
        <w:rPr>
          <w:rFonts w:ascii="Times New Roman" w:hAnsi="Times New Roman"/>
          <w:iCs/>
          <w:sz w:val="24"/>
          <w:szCs w:val="24"/>
        </w:rPr>
        <w:t>lub niedosłyszenie w stopniu wykluczającym prawidłową komunikację, co musi być potwierdzone  zaświadczeniem lekarskim lub w innym dokumencie;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66" w:hanging="482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>dysfunkcji narządu słuchu w stopniu wymagającym korzystania z usług tłumacza języka migowego (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w przypadku Obszaru A Zadanie 3) </w:t>
      </w:r>
      <w:r w:rsidRPr="008379D6">
        <w:rPr>
          <w:rFonts w:ascii="Times New Roman" w:hAnsi="Times New Roman"/>
          <w:sz w:val="24"/>
          <w:szCs w:val="24"/>
        </w:rPr>
        <w:t>–</w:t>
      </w:r>
      <w:r w:rsidRPr="008379D6">
        <w:rPr>
          <w:rFonts w:ascii="Times New Roman" w:hAnsi="Times New Roman"/>
          <w:i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należy przez to rozumieć </w:t>
      </w:r>
      <w:r w:rsidRPr="008379D6">
        <w:rPr>
          <w:rFonts w:ascii="Times New Roman" w:hAnsi="Times New Roman"/>
          <w:iCs/>
          <w:sz w:val="24"/>
          <w:szCs w:val="24"/>
        </w:rPr>
        <w:t xml:space="preserve">dysfunkcję narządu słuchu stanowiącą powód wydania orzeczenia o znacznym lub umiarkowanym stopniu niepełnosprawności, w efekcie której osoba niepełnosprawna komunikuje się z otoczeniem metodami wspomagającymi/alternatywnymi, a dla prawidłowej komunikacji w trakcie kursu i egzaminu na prawo jazdy, zgodnie z oświadczeniem/ zapotrzebowaniem wnioskodawcy, niezbędne jest wsparcie w formie usługi tłumacza migowego; 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>dysfunkcji narządu wzroku</w:t>
      </w:r>
      <w:r w:rsidRPr="008379D6">
        <w:rPr>
          <w:rFonts w:ascii="Times New Roman" w:hAnsi="Times New Roman"/>
          <w:iCs/>
          <w:sz w:val="24"/>
          <w:szCs w:val="24"/>
        </w:rPr>
        <w:t xml:space="preserve"> (</w:t>
      </w:r>
      <w:r w:rsidRPr="008379D6">
        <w:rPr>
          <w:rFonts w:ascii="Times New Roman" w:hAnsi="Times New Roman"/>
          <w:b/>
          <w:bCs/>
          <w:iCs/>
          <w:sz w:val="24"/>
          <w:szCs w:val="24"/>
        </w:rPr>
        <w:t>w przypadku Obszaru B Zadanie 1)</w:t>
      </w:r>
      <w:r w:rsidRPr="008379D6">
        <w:rPr>
          <w:rFonts w:ascii="Times New Roman" w:hAnsi="Times New Roman"/>
          <w:i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>–</w:t>
      </w:r>
      <w:r w:rsidRPr="008379D6">
        <w:rPr>
          <w:rFonts w:ascii="Times New Roman" w:hAnsi="Times New Roman"/>
          <w:i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należy przez to rozumieć </w:t>
      </w:r>
      <w:r w:rsidRPr="008379D6">
        <w:rPr>
          <w:rFonts w:ascii="Times New Roman" w:hAnsi="Times New Roman"/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8379D6" w:rsidRPr="008379D6" w:rsidRDefault="008379D6" w:rsidP="008379D6">
      <w:pPr>
        <w:numPr>
          <w:ilvl w:val="1"/>
          <w:numId w:val="39"/>
        </w:numPr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8379D6">
        <w:rPr>
          <w:rFonts w:ascii="Times New Roman" w:hAnsi="Times New Roman"/>
          <w:sz w:val="24"/>
          <w:szCs w:val="24"/>
        </w:rPr>
        <w:t>ma ostrość wzroku (w korekcji) w oku lepszym równą lub poniżej 0,05 i/lub ma zwężenie pola widzenia do 20 stopni,</w:t>
      </w:r>
      <w:r w:rsidRPr="008379D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379D6" w:rsidRPr="008379D6" w:rsidRDefault="008379D6" w:rsidP="008379D6">
      <w:pPr>
        <w:numPr>
          <w:ilvl w:val="1"/>
          <w:numId w:val="39"/>
        </w:numPr>
        <w:spacing w:after="0" w:line="240" w:lineRule="auto"/>
        <w:ind w:left="1151" w:hanging="35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iCs/>
          <w:sz w:val="24"/>
          <w:szCs w:val="24"/>
        </w:rPr>
        <w:t xml:space="preserve">osób niepełnosprawnych w wieku do 16 roku życia </w:t>
      </w:r>
      <w:r w:rsidRPr="008379D6">
        <w:rPr>
          <w:rFonts w:ascii="Times New Roman" w:hAnsi="Times New Roman"/>
          <w:sz w:val="24"/>
          <w:szCs w:val="24"/>
        </w:rPr>
        <w:t>–</w:t>
      </w:r>
      <w:r w:rsidRPr="008379D6">
        <w:rPr>
          <w:rFonts w:ascii="Times New Roman" w:hAnsi="Times New Roman"/>
          <w:iCs/>
          <w:sz w:val="24"/>
          <w:szCs w:val="24"/>
        </w:rPr>
        <w:t xml:space="preserve"> gdy wnioskodawca przedłoży zaświadczenie lekarskie wystawione przez lekarza okulistę potwierdzające, że osoba niepełnosprawna, której dotyczy wniosek, </w:t>
      </w:r>
      <w:r w:rsidRPr="008379D6">
        <w:rPr>
          <w:rFonts w:ascii="Times New Roman" w:hAnsi="Times New Roman"/>
          <w:sz w:val="24"/>
          <w:szCs w:val="24"/>
        </w:rPr>
        <w:t>ma ostrość wzroku (w korekcji) w oku lepszym równą lub poniżej 0,1 i/lub ma zwężenie pola widzenia do 30 stopni,</w:t>
      </w:r>
    </w:p>
    <w:p w:rsidR="008379D6" w:rsidRPr="008379D6" w:rsidRDefault="008379D6" w:rsidP="008379D6">
      <w:pPr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przy czym osoby niepełnosprawne posiadające dysfunkcje narządu wzroku wymienione w lit. a i lit. b, są traktowane jak osoby niewidome</w:t>
      </w:r>
      <w:r w:rsidRPr="008379D6">
        <w:rPr>
          <w:rFonts w:ascii="Times New Roman" w:hAnsi="Times New Roman"/>
          <w:iCs/>
          <w:sz w:val="24"/>
          <w:szCs w:val="24"/>
        </w:rPr>
        <w:t>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0" w:line="240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>dysfunkcji narządu wzroku</w:t>
      </w:r>
      <w:r w:rsidRPr="008379D6">
        <w:rPr>
          <w:rFonts w:ascii="Times New Roman" w:hAnsi="Times New Roman"/>
          <w:iCs/>
          <w:sz w:val="24"/>
          <w:szCs w:val="24"/>
        </w:rPr>
        <w:t xml:space="preserve"> (</w:t>
      </w:r>
      <w:r w:rsidRPr="008379D6">
        <w:rPr>
          <w:rFonts w:ascii="Times New Roman" w:hAnsi="Times New Roman"/>
          <w:b/>
          <w:bCs/>
          <w:iCs/>
          <w:sz w:val="24"/>
          <w:szCs w:val="24"/>
        </w:rPr>
        <w:t>w przypadku Obszaru B Zadanie 3)</w:t>
      </w:r>
      <w:r w:rsidRPr="008379D6">
        <w:rPr>
          <w:rFonts w:ascii="Times New Roman" w:hAnsi="Times New Roman"/>
          <w:i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>–</w:t>
      </w:r>
      <w:r w:rsidRPr="008379D6">
        <w:rPr>
          <w:rFonts w:ascii="Times New Roman" w:hAnsi="Times New Roman"/>
          <w:i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należy przez to rozumieć </w:t>
      </w:r>
      <w:r w:rsidRPr="008379D6">
        <w:rPr>
          <w:rFonts w:ascii="Times New Roman" w:hAnsi="Times New Roman"/>
          <w:iCs/>
          <w:sz w:val="24"/>
          <w:szCs w:val="24"/>
        </w:rPr>
        <w:t xml:space="preserve">dysfunkcję wzroku stanowiącą powód wydania orzeczenia o umiarkowanym stopniu niepełnosprawności, a w przypadku, gdy orzeczenie jest </w:t>
      </w:r>
      <w:r w:rsidRPr="008379D6">
        <w:rPr>
          <w:rFonts w:ascii="Times New Roman" w:hAnsi="Times New Roman"/>
          <w:iCs/>
          <w:sz w:val="24"/>
          <w:szCs w:val="24"/>
        </w:rPr>
        <w:lastRenderedPageBreak/>
        <w:t xml:space="preserve">wydane z innego powodu – także dysfunkcję powodującą obniżenie </w:t>
      </w:r>
      <w:r w:rsidRPr="008379D6">
        <w:rPr>
          <w:rFonts w:ascii="Times New Roman" w:hAnsi="Times New Roman"/>
          <w:sz w:val="24"/>
          <w:szCs w:val="24"/>
        </w:rPr>
        <w:t xml:space="preserve">ostrości wzroku (w korekcji) w oku lepszym poniżej 0,1 (lub 0,1) i/lub zwężenie pola widzenia do 30 stopni, </w:t>
      </w:r>
      <w:r w:rsidRPr="008379D6">
        <w:rPr>
          <w:rFonts w:ascii="Times New Roman" w:hAnsi="Times New Roman"/>
          <w:iCs/>
          <w:sz w:val="24"/>
          <w:szCs w:val="24"/>
        </w:rPr>
        <w:t>potwierdzoną zaświadczeniem lekarskim wystawionym przez lekarza okulistę</w:t>
      </w:r>
      <w:r w:rsidRPr="008379D6">
        <w:rPr>
          <w:rFonts w:ascii="Times New Roman" w:hAnsi="Times New Roman"/>
          <w:sz w:val="24"/>
          <w:szCs w:val="24"/>
        </w:rPr>
        <w:t>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0" w:line="240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>dysfunkcji obu kończyn górnych (w przypadku Obszaru B)</w:t>
      </w:r>
      <w:r w:rsidRPr="008379D6">
        <w:rPr>
          <w:rFonts w:ascii="Times New Roman" w:hAnsi="Times New Roman"/>
          <w:sz w:val="24"/>
          <w:szCs w:val="24"/>
        </w:rPr>
        <w:t xml:space="preserve"> – należy przez to rozumieć stan </w:t>
      </w:r>
      <w:r w:rsidRPr="008379D6">
        <w:rPr>
          <w:rFonts w:ascii="Times New Roman" w:hAnsi="Times New Roman"/>
          <w:iCs/>
          <w:sz w:val="24"/>
          <w:szCs w:val="24"/>
        </w:rPr>
        <w:t xml:space="preserve">potwierdzony zaświadczeniem lekarskim: </w:t>
      </w:r>
      <w:r w:rsidRPr="008379D6">
        <w:rPr>
          <w:rFonts w:ascii="Times New Roman" w:hAnsi="Times New Roman"/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8379D6">
        <w:rPr>
          <w:rFonts w:ascii="Times New Roman" w:hAnsi="Times New Roman"/>
          <w:iCs/>
          <w:sz w:val="24"/>
          <w:szCs w:val="24"/>
        </w:rPr>
        <w:t xml:space="preserve">dysfunkcję charakteryzującą się znacznie </w:t>
      </w:r>
      <w:r w:rsidRPr="008379D6">
        <w:rPr>
          <w:rFonts w:ascii="Times New Roman" w:hAnsi="Times New Roman"/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choroby </w:t>
      </w:r>
      <w:proofErr w:type="spellStart"/>
      <w:r w:rsidRPr="008379D6">
        <w:rPr>
          <w:rFonts w:ascii="Times New Roman" w:hAnsi="Times New Roman"/>
          <w:bCs/>
          <w:iCs/>
          <w:sz w:val="24"/>
          <w:szCs w:val="24"/>
        </w:rPr>
        <w:t>neuromięśniowe</w:t>
      </w:r>
      <w:proofErr w:type="spellEnd"/>
      <w:r w:rsidRPr="008379D6">
        <w:rPr>
          <w:rFonts w:ascii="Times New Roman" w:hAnsi="Times New Roman"/>
          <w:bCs/>
          <w:iCs/>
          <w:sz w:val="24"/>
          <w:szCs w:val="24"/>
        </w:rPr>
        <w:t>);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kern w:val="2"/>
          <w:sz w:val="24"/>
          <w:szCs w:val="24"/>
        </w:rPr>
        <w:t xml:space="preserve">ekspercie </w:t>
      </w:r>
      <w:r w:rsidRPr="008379D6">
        <w:rPr>
          <w:rFonts w:ascii="Times New Roman" w:hAnsi="Times New Roman"/>
          <w:b/>
          <w:iCs/>
          <w:kern w:val="2"/>
          <w:sz w:val="24"/>
          <w:szCs w:val="24"/>
        </w:rPr>
        <w:t>Państwowego Funduszu Rehabilitacji Osób Niepełnosprawnych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b/>
          <w:bCs/>
          <w:iCs/>
          <w:kern w:val="2"/>
          <w:sz w:val="24"/>
          <w:szCs w:val="24"/>
        </w:rPr>
        <w:t>(w przypadku Obszaru C Zadanie 3 i 4)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>– należy przez to rozumieć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8379D6">
        <w:rPr>
          <w:rFonts w:ascii="Times New Roman" w:hAnsi="Times New Roman"/>
          <w:sz w:val="24"/>
          <w:szCs w:val="24"/>
        </w:rPr>
        <w:t xml:space="preserve">dokonuje 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>Państwowy Fundusz Rehabilitacji Osób Niepełnosprawnych</w:t>
      </w:r>
      <w:r w:rsidRPr="008379D6">
        <w:rPr>
          <w:rFonts w:ascii="Times New Roman" w:hAnsi="Times New Roman"/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8379D6">
        <w:rPr>
          <w:rFonts w:ascii="Times New Roman" w:hAnsi="Times New Roman"/>
          <w:sz w:val="24"/>
          <w:szCs w:val="24"/>
        </w:rPr>
        <w:t>przysługuje wynagrodzenie za wydanie opinii do wniosku zakwalifikowanego do dofinansowania, w zakresie:</w:t>
      </w:r>
    </w:p>
    <w:p w:rsidR="008379D6" w:rsidRPr="008379D6" w:rsidRDefault="008379D6" w:rsidP="008379D6">
      <w:pPr>
        <w:numPr>
          <w:ilvl w:val="1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stabilności procesu chorobowego wnioskodawcy,</w:t>
      </w:r>
    </w:p>
    <w:p w:rsidR="008379D6" w:rsidRPr="008379D6" w:rsidRDefault="008379D6" w:rsidP="008379D6">
      <w:pPr>
        <w:numPr>
          <w:ilvl w:val="1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rokowań co do zdolności wnioskodawcy do pracy w wyniku wsparcia udzielonego w programie,</w:t>
      </w:r>
    </w:p>
    <w:p w:rsidR="008379D6" w:rsidRPr="008379D6" w:rsidRDefault="008379D6" w:rsidP="008379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oraz o ile dotyczy:</w:t>
      </w:r>
    </w:p>
    <w:p w:rsidR="008379D6" w:rsidRDefault="008379D6" w:rsidP="008379D6">
      <w:pPr>
        <w:numPr>
          <w:ilvl w:val="1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celowości zwiększenia jakości protezy do poziomu IV (dla </w:t>
      </w:r>
      <w:r w:rsidRPr="008379D6">
        <w:rPr>
          <w:rFonts w:ascii="Times New Roman" w:hAnsi="Times New Roman"/>
          <w:sz w:val="24"/>
          <w:szCs w:val="24"/>
        </w:rPr>
        <w:t xml:space="preserve">zdolności do pracy </w:t>
      </w:r>
      <w:r w:rsidRPr="004735B8">
        <w:rPr>
          <w:rFonts w:ascii="Times New Roman" w:hAnsi="Times New Roman"/>
          <w:sz w:val="24"/>
          <w:szCs w:val="24"/>
        </w:rPr>
        <w:t xml:space="preserve">wnioskodawcy) i zwiększenia kwoty dofinansowania; </w:t>
      </w:r>
    </w:p>
    <w:p w:rsidR="004735B8" w:rsidRPr="004735B8" w:rsidRDefault="004735B8" w:rsidP="004735B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735B8" w:rsidRPr="004735B8" w:rsidRDefault="004735B8" w:rsidP="00984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10a) </w:t>
      </w:r>
      <w:r w:rsidRPr="004735B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ekspercie Państwowego Funduszu Rehabilitacji Osób Niepełnosprawnych </w:t>
      </w:r>
      <w:r w:rsidR="00984DF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                     </w:t>
      </w:r>
      <w:r w:rsidRPr="004735B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(w przypadku Obszaru C Zadanie 1)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należy przez to rozumieć lekarza specjalistę </w:t>
      </w:r>
      <w:r w:rsidR="00984DF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dziedziny rehabilitacji medycznej lub ortopedii i traumatologii albo innego lekarza specjalistę </w:t>
      </w:r>
      <w:r w:rsidR="00984DF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 dziedzinie związanej z przedmiotem dofinansowania; funkcję eksperta Państwowego Funduszu Rehabilitacji Osób Niepełnosprawnych zleca właściwy terytorialnie Oddział Państwowego Funduszu Rehabilitacji Osób Niepełnosprawnych; ekspertem nie może być osoba, która aktualnie oraz w ciągu ostatnich 3 lat, była przedstawicielem prawnym lub handlowym, członkiem organów nadzorczych bądź zarządzających lub pracownikiem firm(y), oferujących sprzedaż towarów/usług będących przedmiotem wniosku ani nie jest </w:t>
      </w:r>
      <w:r w:rsidR="00984DF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 nie był w żaden inny sposób powiązany </w:t>
      </w:r>
      <w:r w:rsidR="00AA259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 zarządem tych firm poprzez np.: związki gospodarcze, rodzinne, osobowe itp.; w przypadku braku możliwości zlecenia na terenie działania Oddziału funkcji eksperta Państwowego Funduszu Rehabilitacji Osób Niepełnosprawnych, zlecenie na zaopatrzenie w wyroby medyczne na wózek inwalidzki </w:t>
      </w:r>
      <w:r w:rsidR="00984DF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 napędzie elektrycznym (specjalny) potwierdzone przez Narodowy Fundusz Zdrowia, może być traktowane jak pozytywna opinia eksperta PFRON w zakresie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rokowania uzyskania przez potencjalnego beneficjenta zdolności do pracy albo </w:t>
      </w:r>
      <w:r w:rsidR="00AA259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do podjęcia nauki w wyniku wsparcia udzielonego w programie; </w:t>
      </w:r>
    </w:p>
    <w:p w:rsidR="00C750C5" w:rsidRPr="004735B8" w:rsidRDefault="004735B8" w:rsidP="00984DF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10b) </w:t>
      </w:r>
      <w:proofErr w:type="spellStart"/>
      <w:r w:rsidRPr="004735B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ePUAP</w:t>
      </w:r>
      <w:proofErr w:type="spellEnd"/>
      <w:r w:rsidRPr="004735B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– </w:t>
      </w:r>
      <w:r w:rsidRPr="004735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należy przez to rozumieć Elektroniczną Platformę Usług Administracji Publicznej;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>gospodarstwie domowym wnioskodawcy</w:t>
      </w:r>
      <w:r w:rsidRPr="008379D6">
        <w:rPr>
          <w:rFonts w:ascii="Times New Roman" w:hAnsi="Times New Roman"/>
          <w:sz w:val="24"/>
          <w:szCs w:val="24"/>
        </w:rPr>
        <w:t xml:space="preserve"> – należy przez to rozumieć, w zależności od stanu faktycznego:</w:t>
      </w:r>
    </w:p>
    <w:p w:rsidR="008379D6" w:rsidRPr="008379D6" w:rsidRDefault="008379D6" w:rsidP="008379D6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 xml:space="preserve">wspólne gospodarstwo </w:t>
      </w:r>
      <w:r w:rsidRPr="008379D6">
        <w:rPr>
          <w:rFonts w:ascii="Times New Roman" w:hAnsi="Times New Roman"/>
          <w:sz w:val="24"/>
          <w:szCs w:val="24"/>
        </w:rPr>
        <w:t xml:space="preserve">– gdy wnioskodawca ma wspólny budżet domowy z innymi osobami, wchodzącymi w skład jego rodziny, </w:t>
      </w:r>
    </w:p>
    <w:p w:rsidR="008379D6" w:rsidRPr="008379D6" w:rsidRDefault="008379D6" w:rsidP="008379D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lub</w:t>
      </w:r>
    </w:p>
    <w:p w:rsidR="008379D6" w:rsidRPr="008379D6" w:rsidRDefault="008379D6" w:rsidP="008379D6">
      <w:pPr>
        <w:numPr>
          <w:ilvl w:val="1"/>
          <w:numId w:val="3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 xml:space="preserve">samodzielne gospodarstwo – </w:t>
      </w:r>
      <w:r w:rsidRPr="008379D6">
        <w:rPr>
          <w:rFonts w:ascii="Times New Roman" w:hAnsi="Times New Roman"/>
          <w:sz w:val="24"/>
          <w:szCs w:val="24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8379D6" w:rsidRPr="008379D6" w:rsidRDefault="008379D6" w:rsidP="008379D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przy czym wnioskodawcę, który ukończył 25 rok życia i nie osiąga własnych dochodów ani nie korzysta ze wsparcia właściwych instytucji, zalicza się do wspólnego gospodarstwa domowego rodziców/ opiekunów;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egzaminacyjnej, np. w formie oceny itp.); źródłem informacji może być np. indeks, wydruk z USOS, zaświadczenie uczelni, itp.);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Karcie Dużej Rodziny</w:t>
      </w:r>
      <w:r w:rsidRPr="008379D6">
        <w:rPr>
          <w:rFonts w:ascii="Times New Roman" w:hAnsi="Times New Roman"/>
          <w:sz w:val="24"/>
          <w:szCs w:val="24"/>
        </w:rPr>
        <w:t xml:space="preserve"> – należy przez to rozumieć dokument identyfikujący członka rodziny wielodzietnej, zgodnie z ustawą z dnia 5 grudnia 2014 r. o Karcie Dużej Rodziny (Dz. U. z 2017 r., poz. 1832 z </w:t>
      </w:r>
      <w:proofErr w:type="spellStart"/>
      <w:r w:rsidRPr="008379D6">
        <w:rPr>
          <w:rFonts w:ascii="Times New Roman" w:hAnsi="Times New Roman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sz w:val="24"/>
          <w:szCs w:val="24"/>
        </w:rPr>
        <w:t xml:space="preserve">. zm.) </w:t>
      </w:r>
      <w:r w:rsidRPr="008379D6">
        <w:rPr>
          <w:rFonts w:ascii="Times New Roman" w:hAnsi="Times New Roman"/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8379D6">
        <w:rPr>
          <w:rFonts w:ascii="Times New Roman" w:hAnsi="Times New Roman"/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 xml:space="preserve">kolegium </w:t>
      </w:r>
      <w:r w:rsidRPr="008379D6">
        <w:rPr>
          <w:rFonts w:ascii="Times New Roman" w:hAnsi="Times New Roman"/>
          <w:sz w:val="24"/>
          <w:szCs w:val="24"/>
        </w:rPr>
        <w:t>– należy przez to rozumieć kolegium działające zgodnie z ustawą z dnia 14 grudnia 2016 r. Prawo oświatowe (Dz. U. z 201</w:t>
      </w:r>
      <w:r w:rsidR="00AA2592">
        <w:rPr>
          <w:rFonts w:ascii="Times New Roman" w:hAnsi="Times New Roman"/>
          <w:sz w:val="24"/>
          <w:szCs w:val="24"/>
        </w:rPr>
        <w:t>9</w:t>
      </w:r>
      <w:r w:rsidRPr="008379D6">
        <w:rPr>
          <w:rFonts w:ascii="Times New Roman" w:hAnsi="Times New Roman"/>
          <w:sz w:val="24"/>
          <w:szCs w:val="24"/>
        </w:rPr>
        <w:t xml:space="preserve"> r., poz. </w:t>
      </w:r>
      <w:r w:rsidR="00AA2592">
        <w:rPr>
          <w:rFonts w:ascii="Times New Roman" w:hAnsi="Times New Roman"/>
          <w:sz w:val="24"/>
          <w:szCs w:val="24"/>
        </w:rPr>
        <w:t>1148</w:t>
      </w:r>
      <w:r w:rsidRPr="008379D6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8379D6">
        <w:rPr>
          <w:rFonts w:ascii="Times New Roman" w:hAnsi="Times New Roman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sz w:val="24"/>
          <w:szCs w:val="24"/>
        </w:rPr>
        <w:t xml:space="preserve">. zm.); 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>kosztach kursu i egzaminów (</w:t>
      </w:r>
      <w:r w:rsidRPr="008379D6">
        <w:rPr>
          <w:rFonts w:ascii="Times New Roman" w:hAnsi="Times New Roman"/>
          <w:b/>
          <w:bCs/>
          <w:iCs/>
          <w:kern w:val="2"/>
          <w:sz w:val="24"/>
          <w:szCs w:val="24"/>
        </w:rPr>
        <w:t>w przypadku O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bszaru A Zadanie nr 2) </w:t>
      </w:r>
      <w:r w:rsidRPr="008379D6">
        <w:rPr>
          <w:rFonts w:ascii="Times New Roman" w:hAnsi="Times New Roman"/>
          <w:kern w:val="2"/>
          <w:sz w:val="24"/>
          <w:szCs w:val="24"/>
        </w:rPr>
        <w:t>– należy przez to rozumieć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b/>
          <w:bCs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kern w:val="2"/>
          <w:sz w:val="24"/>
          <w:szCs w:val="24"/>
        </w:rPr>
        <w:t>kosztach utrzymania sprawności technicznej posiadanego sprzętu elektronicznego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 (Obszar B) </w:t>
      </w:r>
      <w:r w:rsidRPr="008379D6">
        <w:rPr>
          <w:rFonts w:ascii="Times New Roman" w:hAnsi="Times New Roman"/>
          <w:kern w:val="2"/>
          <w:sz w:val="24"/>
          <w:szCs w:val="24"/>
        </w:rPr>
        <w:t>– należy przez to rozumieć koszty</w:t>
      </w:r>
      <w:r w:rsidRPr="008379D6">
        <w:rPr>
          <w:rFonts w:ascii="Times New Roman" w:hAnsi="Times New Roman"/>
          <w:sz w:val="24"/>
          <w:szCs w:val="24"/>
        </w:rPr>
        <w:t xml:space="preserve"> związane z utrzymaniem sprawności technicznej sprzętu elektronicznego zakupionego w ramach realizacji programu, w tym koszt zakupu dodatkowych elementów, służących rozbudowie posiadanego sprzętu albo dodatkowego wyposażenia lub oprogramowania, a także koszt niezbędnych napraw, przeglądów czy konserwacji; </w:t>
      </w:r>
    </w:p>
    <w:p w:rsid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>miejscu zamieszkania</w:t>
      </w:r>
      <w:r w:rsidRPr="008379D6">
        <w:rPr>
          <w:rFonts w:ascii="Times New Roman" w:hAnsi="Times New Roman"/>
          <w:sz w:val="24"/>
          <w:szCs w:val="24"/>
        </w:rPr>
        <w:t xml:space="preserve"> </w:t>
      </w:r>
      <w:r w:rsidRPr="008379D6">
        <w:rPr>
          <w:rFonts w:ascii="Times New Roman" w:hAnsi="Times New Roman"/>
          <w:kern w:val="2"/>
          <w:sz w:val="24"/>
          <w:szCs w:val="24"/>
        </w:rPr>
        <w:t>– należy przez to rozumieć, zgodnie z normą kodeksu cywilnego (</w:t>
      </w:r>
      <w:r w:rsidRPr="008379D6">
        <w:rPr>
          <w:rFonts w:ascii="Times New Roman" w:hAnsi="Times New Roman"/>
          <w:sz w:val="24"/>
          <w:szCs w:val="24"/>
        </w:rPr>
        <w:t>art. 25 KC)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miejscowość, w której wnioskodawca </w:t>
      </w:r>
      <w:r w:rsidRPr="008379D6">
        <w:rPr>
          <w:rFonts w:ascii="Times New Roman" w:hAnsi="Times New Roman"/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</w:t>
      </w:r>
    </w:p>
    <w:p w:rsidR="00AA2592" w:rsidRPr="00366687" w:rsidRDefault="00AA2592" w:rsidP="00366687">
      <w:pPr>
        <w:spacing w:before="60" w:after="60" w:line="240" w:lineRule="auto"/>
        <w:ind w:left="708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17a) </w:t>
      </w:r>
      <w:r w:rsidR="00F53515" w:rsidRPr="00366687">
        <w:rPr>
          <w:rFonts w:ascii="Times New Roman" w:hAnsi="Times New Roman"/>
          <w:b/>
          <w:bCs/>
          <w:sz w:val="24"/>
          <w:szCs w:val="24"/>
        </w:rPr>
        <w:t xml:space="preserve">nauce (w przypadku Obszaru C Zadanie 1) </w:t>
      </w:r>
      <w:r w:rsidR="00F53515" w:rsidRPr="00366687">
        <w:rPr>
          <w:rFonts w:ascii="Times New Roman" w:hAnsi="Times New Roman"/>
          <w:sz w:val="24"/>
          <w:szCs w:val="24"/>
        </w:rPr>
        <w:t xml:space="preserve">– należy przez to rozumieć naukę </w:t>
      </w:r>
      <w:r w:rsidR="00366687">
        <w:rPr>
          <w:rFonts w:ascii="Times New Roman" w:hAnsi="Times New Roman"/>
          <w:sz w:val="24"/>
          <w:szCs w:val="24"/>
        </w:rPr>
        <w:t xml:space="preserve">                </w:t>
      </w:r>
      <w:r w:rsidR="00F53515" w:rsidRPr="00366687">
        <w:rPr>
          <w:rFonts w:ascii="Times New Roman" w:hAnsi="Times New Roman"/>
          <w:sz w:val="24"/>
          <w:szCs w:val="24"/>
        </w:rPr>
        <w:t xml:space="preserve">w ramach każdej z form edukacji przewidzianych w art. 2 ustawy z dnia 14 grudnia </w:t>
      </w:r>
      <w:r w:rsidR="00F53515" w:rsidRPr="00366687">
        <w:rPr>
          <w:rFonts w:ascii="Times New Roman" w:hAnsi="Times New Roman"/>
          <w:sz w:val="24"/>
          <w:szCs w:val="24"/>
        </w:rPr>
        <w:lastRenderedPageBreak/>
        <w:t xml:space="preserve">2016 r. Prawo oświatowe (Dz. U. z 2019 r. poz. 1148), a także w szkole wyższej lub </w:t>
      </w:r>
      <w:r w:rsidR="00366687">
        <w:rPr>
          <w:rFonts w:ascii="Times New Roman" w:hAnsi="Times New Roman"/>
          <w:sz w:val="24"/>
          <w:szCs w:val="24"/>
        </w:rPr>
        <w:t xml:space="preserve">                    </w:t>
      </w:r>
      <w:r w:rsidR="00F53515" w:rsidRPr="00366687">
        <w:rPr>
          <w:rFonts w:ascii="Times New Roman" w:hAnsi="Times New Roman"/>
          <w:sz w:val="24"/>
          <w:szCs w:val="24"/>
        </w:rPr>
        <w:t>w ramach przewodu doktorskiego otwartego poza studiami doktoranckimi;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>nauce w szkole wyższej</w:t>
      </w:r>
      <w:r w:rsidRPr="008379D6">
        <w:rPr>
          <w:rFonts w:ascii="Times New Roman" w:hAnsi="Times New Roman"/>
          <w:sz w:val="24"/>
          <w:szCs w:val="24"/>
        </w:rPr>
        <w:t xml:space="preserve">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8379D6">
        <w:rPr>
          <w:rFonts w:ascii="Times New Roman" w:hAnsi="Times New Roman"/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opłacie za naukę (czesne)</w:t>
      </w:r>
      <w:r w:rsidRPr="008379D6">
        <w:rPr>
          <w:rFonts w:ascii="Times New Roman" w:hAnsi="Times New Roman"/>
          <w:sz w:val="24"/>
          <w:szCs w:val="24"/>
        </w:rPr>
        <w:t xml:space="preserve"> – należy </w:t>
      </w:r>
      <w:r w:rsidRPr="008379D6">
        <w:rPr>
          <w:rFonts w:ascii="Times New Roman" w:hAnsi="Times New Roman"/>
          <w:kern w:val="2"/>
          <w:sz w:val="24"/>
          <w:szCs w:val="24"/>
        </w:rPr>
        <w:t>przez to rozumieć</w:t>
      </w:r>
      <w:r w:rsidRPr="008379D6">
        <w:rPr>
          <w:rFonts w:ascii="Times New Roman" w:hAnsi="Times New Roman"/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8379D6">
        <w:rPr>
          <w:rFonts w:ascii="Times New Roman" w:hAnsi="Times New Roman"/>
          <w:b/>
          <w:sz w:val="24"/>
          <w:szCs w:val="24"/>
        </w:rPr>
        <w:t xml:space="preserve"> </w:t>
      </w:r>
      <w:r w:rsidRPr="008379D6">
        <w:rPr>
          <w:rFonts w:ascii="Times New Roman" w:hAnsi="Times New Roman"/>
          <w:bCs/>
          <w:sz w:val="24"/>
          <w:szCs w:val="24"/>
        </w:rPr>
        <w:t xml:space="preserve">związanej z powtarzaniem określonych zajęć z powodu niezadowalających wyników w nauce, </w:t>
      </w:r>
      <w:r w:rsidRPr="008379D6">
        <w:rPr>
          <w:rFonts w:ascii="Times New Roman" w:hAnsi="Times New Roman"/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 koszty mogą być pokrywane przez beneficjenta pomocy ze środków dofinansowania przyznanego w formie dodatku na pokrycie kosztów kształcenia;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oprzyrządowaniu elektrycznym do wózka ręcznego (w przypadku Obszaru C Zadanie 5)</w:t>
      </w:r>
      <w:r w:rsidRPr="008379D6">
        <w:rPr>
          <w:rFonts w:ascii="Times New Roman" w:hAnsi="Times New Roman"/>
          <w:sz w:val="24"/>
          <w:szCs w:val="24"/>
        </w:rPr>
        <w:t xml:space="preserve">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– należy przez to rozumieć </w:t>
      </w:r>
      <w:r w:rsidRPr="008379D6">
        <w:rPr>
          <w:rFonts w:ascii="Times New Roman" w:hAnsi="Times New Roman"/>
          <w:sz w:val="26"/>
          <w:szCs w:val="20"/>
        </w:rPr>
        <w:t xml:space="preserve">przystawne elementy/osprzęt (napęd elektryczny wraz z wyposażeniem, także dodatkowym) możliwe do zamontowania w 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 xml:space="preserve">oprzyrządowaniu </w:t>
      </w:r>
      <w:r w:rsidRPr="008379D6">
        <w:rPr>
          <w:rFonts w:ascii="Times New Roman" w:hAnsi="Times New Roman"/>
          <w:b/>
          <w:kern w:val="2"/>
          <w:sz w:val="24"/>
          <w:szCs w:val="24"/>
        </w:rPr>
        <w:t>samochodu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w przypadku Obszaru A Zadanie 1) </w:t>
      </w:r>
      <w:r w:rsidRPr="008379D6">
        <w:rPr>
          <w:rFonts w:ascii="Times New Roman" w:hAnsi="Times New Roman"/>
          <w:kern w:val="2"/>
          <w:sz w:val="24"/>
          <w:szCs w:val="24"/>
        </w:rPr>
        <w:t>– należy przez to 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8379D6">
        <w:rPr>
          <w:rFonts w:ascii="Times New Roman" w:hAnsi="Times New Roman"/>
          <w:sz w:val="24"/>
          <w:szCs w:val="24"/>
        </w:rPr>
        <w:t xml:space="preserve"> specjalny fotel pasażera, w tym fotelik dziecięcy, </w:t>
      </w:r>
      <w:r w:rsidRPr="008379D6">
        <w:rPr>
          <w:rFonts w:ascii="Times New Roman" w:hAnsi="Times New Roman"/>
          <w:iCs/>
          <w:sz w:val="24"/>
          <w:szCs w:val="24"/>
        </w:rPr>
        <w:t xml:space="preserve">podnośnik lub najazd/podjazd/rampę podjazdową do wózka inwalidzkiego, </w:t>
      </w:r>
      <w:r w:rsidRPr="008379D6">
        <w:rPr>
          <w:rFonts w:ascii="Times New Roman" w:hAnsi="Times New Roman"/>
          <w:sz w:val="24"/>
          <w:szCs w:val="24"/>
        </w:rPr>
        <w:t>dodatkowe pasy do mocowania wózka inwalidzkiego itp.</w:t>
      </w:r>
      <w:r w:rsidRPr="008379D6">
        <w:rPr>
          <w:rFonts w:ascii="Times New Roman" w:hAnsi="Times New Roman"/>
          <w:kern w:val="2"/>
          <w:sz w:val="24"/>
          <w:szCs w:val="24"/>
        </w:rPr>
        <w:t>;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 xml:space="preserve">oprzyrządowaniu </w:t>
      </w:r>
      <w:r w:rsidRPr="008379D6">
        <w:rPr>
          <w:rFonts w:ascii="Times New Roman" w:hAnsi="Times New Roman"/>
          <w:b/>
          <w:kern w:val="2"/>
          <w:sz w:val="24"/>
          <w:szCs w:val="24"/>
        </w:rPr>
        <w:t>samochodu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w przypadku Obszaru A Zadanie 4) </w:t>
      </w:r>
      <w:r w:rsidRPr="008379D6">
        <w:rPr>
          <w:rFonts w:ascii="Times New Roman" w:hAnsi="Times New Roman"/>
          <w:kern w:val="2"/>
          <w:sz w:val="24"/>
          <w:szCs w:val="24"/>
        </w:rPr>
        <w:t>– należy przez to rozumieć dostosowane do indywidualnych potrzeb związanych z rodzajem niepełnosprawności wnioskodawcy wyposażenie/technologie, sprzęty i urządzenia, montowane fabrycznie lub dodatkowo w samochodzie, a także inne np. mobilne sprzęty i urządzenia (a także technologie i oprogramowanie), które umożliwiają użytkowanie samochodu</w:t>
      </w: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przez osobę niepełnosprawną z dysfunkcją słuchu, w tym wspomagające poprawną komunikację </w:t>
      </w:r>
      <w:r w:rsidRPr="008379D6">
        <w:rPr>
          <w:rFonts w:ascii="Times New Roman" w:hAnsi="Times New Roman"/>
          <w:sz w:val="26"/>
          <w:szCs w:val="20"/>
        </w:rPr>
        <w:t>z osobą niesłyszącą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(komunikator, tablet ze specjalnym oprogramowaniem), sygnalizatory i aplikacje, z wyłączeniem aparatów słuchowych; 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>osobie głuchoniewidomej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</w:t>
      </w:r>
      <w:r w:rsidRPr="008379D6">
        <w:rPr>
          <w:rFonts w:ascii="Times New Roman" w:hAnsi="Times New Roman"/>
          <w:bCs/>
          <w:kern w:val="2"/>
          <w:sz w:val="24"/>
          <w:szCs w:val="24"/>
        </w:rPr>
        <w:t>się</w:t>
      </w:r>
      <w:r w:rsidRPr="008379D6">
        <w:rPr>
          <w:rFonts w:ascii="Times New Roman" w:hAnsi="Times New Roman"/>
          <w:sz w:val="24"/>
          <w:szCs w:val="24"/>
        </w:rPr>
        <w:t xml:space="preserve">, stan ten musi być potwierdzony w odpowiednim dokumencie lub zaświadczeniu lekarskim; </w:t>
      </w:r>
    </w:p>
    <w:p w:rsidR="008379D6" w:rsidRPr="008379D6" w:rsidRDefault="008379D6" w:rsidP="008379D6">
      <w:pPr>
        <w:numPr>
          <w:ilvl w:val="0"/>
          <w:numId w:val="39"/>
        </w:numPr>
        <w:spacing w:before="60" w:after="60" w:line="240" w:lineRule="auto"/>
        <w:ind w:left="709" w:hanging="437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8379D6">
        <w:rPr>
          <w:rFonts w:ascii="Times New Roman" w:hAnsi="Times New Roman"/>
          <w:iCs/>
          <w:sz w:val="24"/>
          <w:szCs w:val="24"/>
        </w:rPr>
        <w:t>– należy przez to rozumieć:</w:t>
      </w:r>
    </w:p>
    <w:p w:rsidR="008379D6" w:rsidRPr="008379D6" w:rsidRDefault="008379D6" w:rsidP="008379D6">
      <w:pPr>
        <w:spacing w:before="60" w:after="6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a) osobę zamieszkującą na terenie gminy umieszczonej w wykazie określonym w rozporządzeniu Prezesa Rady Ministrów, wydanym na podstawie</w:t>
      </w:r>
      <w:r w:rsidRPr="008379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 xml:space="preserve">art. 2 ustawy </w:t>
      </w:r>
      <w:r w:rsidRPr="008379D6">
        <w:rPr>
          <w:rFonts w:ascii="Times New Roman" w:hAnsi="Times New Roman"/>
          <w:sz w:val="24"/>
          <w:szCs w:val="24"/>
        </w:rPr>
        <w:lastRenderedPageBreak/>
        <w:t>z dnia 11 sierpnia 2001 r. o szczególnych zasadach odbudowy, remontów i rozbiórek obiektów budowlanych zniszczonych lub uszkodzonych w wyniku działania żywiołu (</w:t>
      </w:r>
      <w:r w:rsidRPr="008379D6">
        <w:rPr>
          <w:rFonts w:ascii="Times New Roman" w:hAnsi="Times New Roman"/>
          <w:bCs/>
          <w:sz w:val="24"/>
          <w:szCs w:val="24"/>
        </w:rPr>
        <w:t>Dz. U. z 2018 r. poz. 1345</w:t>
      </w:r>
      <w:r w:rsidRPr="008379D6">
        <w:rPr>
          <w:rFonts w:ascii="Times New Roman" w:hAnsi="Times New Roman"/>
          <w:sz w:val="24"/>
          <w:szCs w:val="24"/>
        </w:rPr>
        <w:t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2018 r. poz. 1508, z </w:t>
      </w:r>
      <w:proofErr w:type="spellStart"/>
      <w:r w:rsidRPr="008379D6">
        <w:rPr>
          <w:rFonts w:ascii="Times New Roman" w:hAnsi="Times New Roman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sz w:val="24"/>
          <w:szCs w:val="24"/>
        </w:rPr>
        <w:t xml:space="preserve">. zm.), a także, </w:t>
      </w:r>
    </w:p>
    <w:p w:rsidR="008379D6" w:rsidRPr="008379D6" w:rsidRDefault="008379D6" w:rsidP="008379D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 xml:space="preserve">b) osobę, którą dotknęło inne zdarzenie losowe, skutkujące </w:t>
      </w:r>
      <w:r w:rsidRPr="008379D6">
        <w:rPr>
          <w:rFonts w:ascii="Times New Roman" w:hAnsi="Times New Roman"/>
          <w:sz w:val="24"/>
          <w:szCs w:val="24"/>
        </w:rPr>
        <w:t>stratami materialnymi w gospodarstwie domowym</w:t>
      </w:r>
      <w:r w:rsidRPr="008379D6">
        <w:rPr>
          <w:rFonts w:ascii="Times New Roman" w:hAnsi="Times New Roman"/>
          <w:bCs/>
          <w:sz w:val="24"/>
          <w:szCs w:val="24"/>
        </w:rPr>
        <w:t xml:space="preserve"> (np. pożar, kradzież, zalanie), udokumentowane /potwierdzone przez właściwą jednostkę (np. jednostkę pomocy społecznej, straż pożarną, Policję);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>osobie zależnej (w przypadku Obszaru D)</w:t>
      </w:r>
      <w:r w:rsidRPr="008379D6">
        <w:rPr>
          <w:rFonts w:ascii="Times New Roman" w:hAnsi="Times New Roman"/>
          <w:iCs/>
          <w:sz w:val="24"/>
          <w:szCs w:val="24"/>
        </w:rPr>
        <w:t xml:space="preserve"> – należy przez to rozumieć dziecko będące pod opieką wnioskodawcy i przebywające w żłobku lub przedszkolu albo pod inną tego typu opieką (</w:t>
      </w:r>
      <w:r w:rsidRPr="008379D6">
        <w:rPr>
          <w:rFonts w:ascii="Times New Roman" w:hAnsi="Times New Roman"/>
          <w:sz w:val="24"/>
          <w:szCs w:val="24"/>
        </w:rPr>
        <w:t xml:space="preserve">dziennego opiekuna, </w:t>
      </w:r>
      <w:r w:rsidRPr="008379D6">
        <w:rPr>
          <w:rFonts w:ascii="Times New Roman" w:hAnsi="Times New Roman"/>
          <w:iCs/>
          <w:sz w:val="24"/>
          <w:szCs w:val="24"/>
        </w:rPr>
        <w:t xml:space="preserve">niani lub w ramach klubu dziecięcego, punktu przedszkolnego, zespołu wychowania przedszkolnego, oddziału przedszkolnego w szkole);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sz w:val="24"/>
          <w:szCs w:val="24"/>
        </w:rPr>
        <w:t xml:space="preserve">posiadaczu samochodu </w:t>
      </w:r>
      <w:r w:rsidRPr="008379D6">
        <w:rPr>
          <w:rFonts w:ascii="Times New Roman" w:hAnsi="Times New Roman"/>
          <w:iCs/>
          <w:sz w:val="24"/>
          <w:szCs w:val="24"/>
        </w:rPr>
        <w:t>(w rozumieniu programu)</w:t>
      </w:r>
      <w:r w:rsidRPr="008379D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379D6">
        <w:rPr>
          <w:rFonts w:ascii="Times New Roman" w:hAnsi="Times New Roman"/>
          <w:iCs/>
          <w:sz w:val="24"/>
          <w:szCs w:val="24"/>
        </w:rPr>
        <w:t xml:space="preserve">– 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udokumentowane aktualną umową </w:t>
      </w:r>
      <w:r w:rsidRPr="008379D6">
        <w:rPr>
          <w:rFonts w:ascii="Times New Roman" w:hAnsi="Times New Roman"/>
          <w:sz w:val="24"/>
          <w:szCs w:val="24"/>
        </w:rPr>
        <w:t>(np. umowa użytkowania, najmu, użyczenia, dzierżawy itd.);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 xml:space="preserve">poziomie jakości protez kończyny górnej </w:t>
      </w:r>
      <w:r w:rsidRPr="008379D6">
        <w:rPr>
          <w:rFonts w:ascii="Times New Roman" w:hAnsi="Times New Roman"/>
          <w:iCs/>
          <w:sz w:val="24"/>
          <w:szCs w:val="24"/>
        </w:rPr>
        <w:t xml:space="preserve">– 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>należy przez to rozumieć:</w:t>
      </w:r>
    </w:p>
    <w:p w:rsidR="008379D6" w:rsidRPr="008379D6" w:rsidRDefault="008379D6" w:rsidP="008379D6">
      <w:pPr>
        <w:numPr>
          <w:ilvl w:val="1"/>
          <w:numId w:val="42"/>
        </w:numPr>
        <w:spacing w:after="0" w:line="24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8379D6" w:rsidRPr="008379D6" w:rsidRDefault="008379D6" w:rsidP="008379D6">
      <w:pPr>
        <w:numPr>
          <w:ilvl w:val="1"/>
          <w:numId w:val="42"/>
        </w:numPr>
        <w:spacing w:after="0" w:line="24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8379D6" w:rsidRPr="008379D6" w:rsidRDefault="008379D6" w:rsidP="008379D6">
      <w:pPr>
        <w:numPr>
          <w:ilvl w:val="1"/>
          <w:numId w:val="42"/>
        </w:numPr>
        <w:spacing w:after="0" w:line="24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8379D6" w:rsidRPr="008379D6" w:rsidRDefault="008379D6" w:rsidP="008379D6">
      <w:pPr>
        <w:numPr>
          <w:ilvl w:val="1"/>
          <w:numId w:val="42"/>
        </w:numPr>
        <w:spacing w:after="0" w:line="240" w:lineRule="auto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 xml:space="preserve">poziomie jakości protez kończyny dolnej </w:t>
      </w:r>
      <w:r w:rsidRPr="008379D6">
        <w:rPr>
          <w:rFonts w:ascii="Times New Roman" w:hAnsi="Times New Roman"/>
          <w:iCs/>
          <w:sz w:val="24"/>
          <w:szCs w:val="24"/>
        </w:rPr>
        <w:t xml:space="preserve">– 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>należy przez to rozumieć:</w:t>
      </w:r>
    </w:p>
    <w:p w:rsidR="008379D6" w:rsidRPr="008379D6" w:rsidRDefault="008379D6" w:rsidP="008379D6">
      <w:p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8379D6" w:rsidRPr="008379D6" w:rsidRDefault="008379D6" w:rsidP="008379D6">
      <w:p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8379D6" w:rsidRPr="008379D6" w:rsidRDefault="008379D6" w:rsidP="008379D6">
      <w:p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 xml:space="preserve">c) poziom III - poziom bardzo dobry; proteza taka wykonana na nowoczesnych elementach (stopa, staw kolanowy) oraz posiadająca bardzo dobre zawieszenie w leju, także na elementach silikonowych; w tej grupie protez pacjent może </w:t>
      </w:r>
      <w:r w:rsidRPr="008379D6">
        <w:rPr>
          <w:rFonts w:ascii="Times New Roman" w:hAnsi="Times New Roman"/>
          <w:bCs/>
          <w:sz w:val="24"/>
          <w:szCs w:val="24"/>
        </w:rPr>
        <w:lastRenderedPageBreak/>
        <w:t>otrzymać zaopatrzenie zapewniające takie możliwości lokomocyjne, aby mógł podjąć lub kontynuować aktywność zawodową,</w:t>
      </w:r>
    </w:p>
    <w:p w:rsidR="008379D6" w:rsidRPr="008379D6" w:rsidRDefault="008379D6" w:rsidP="008379D6">
      <w:pPr>
        <w:spacing w:after="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bCs/>
          <w:sz w:val="24"/>
          <w:szCs w:val="24"/>
        </w:rPr>
        <w:t>d) poziom IV - grupa najnowocześniejszych w świecie protez, także z elementami sterowanymi cyfrowo, z wielowarstwowymi lejami oraz</w:t>
      </w:r>
      <w:r w:rsidRPr="008379D6">
        <w:rPr>
          <w:rFonts w:ascii="Times New Roman" w:hAnsi="Times New Roman"/>
          <w:sz w:val="24"/>
          <w:szCs w:val="24"/>
        </w:rPr>
        <w:t xml:space="preserve"> najlżejszymi elementami nośnymi; umożliwiają w niektórych przypadkach także aktywność sportową i rekreacyjną pacjentów;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iCs/>
          <w:strike/>
          <w:kern w:val="2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półroczu/semestrze</w:t>
      </w:r>
      <w:r w:rsidRPr="008379D6">
        <w:rPr>
          <w:rFonts w:ascii="Times New Roman" w:hAnsi="Times New Roman"/>
          <w:sz w:val="24"/>
          <w:szCs w:val="24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8379D6" w:rsidRPr="00366687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 xml:space="preserve">prawie jazdy </w:t>
      </w:r>
      <w:r w:rsidRPr="008379D6">
        <w:rPr>
          <w:rFonts w:ascii="Times New Roman" w:hAnsi="Times New Roman"/>
          <w:sz w:val="24"/>
          <w:szCs w:val="24"/>
        </w:rPr>
        <w:t xml:space="preserve">– należy przez to rozumieć </w:t>
      </w:r>
      <w:r w:rsidRPr="008379D6">
        <w:rPr>
          <w:rFonts w:ascii="Times New Roman" w:hAnsi="Times New Roman" w:cs="Arial"/>
          <w:sz w:val="24"/>
          <w:szCs w:val="24"/>
        </w:rPr>
        <w:t>dokument wydany przez odpowiednie organy państwowe, potwierdzający uprawnienia jego posiadacza do prowadzenia pojazdów mechanicznych, z wyłączeniem kategorii: A, A1, A2 i AM; warunkiem uzyskania prawa jazdy jest w myśl art. 11 ust. 1 ustawy o kierujących pojazdami m.in. uzyskanie orzeczenia lekarskiego o braku przeciwwskazań do kierowania pojazdem określonej kategorii;</w:t>
      </w:r>
    </w:p>
    <w:p w:rsidR="00366687" w:rsidRPr="007804C9" w:rsidRDefault="007804C9" w:rsidP="007804C9">
      <w:p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7804C9">
        <w:rPr>
          <w:rFonts w:ascii="Times New Roman" w:hAnsi="Times New Roman"/>
          <w:bCs/>
          <w:sz w:val="24"/>
          <w:szCs w:val="24"/>
        </w:rPr>
        <w:t>30a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7804C9">
        <w:rPr>
          <w:rFonts w:ascii="Times New Roman" w:hAnsi="Times New Roman"/>
          <w:b/>
          <w:bCs/>
          <w:sz w:val="24"/>
          <w:szCs w:val="24"/>
        </w:rPr>
        <w:t xml:space="preserve">Profilu Zaufanym </w:t>
      </w:r>
      <w:r w:rsidRPr="007804C9">
        <w:rPr>
          <w:rFonts w:ascii="Times New Roman" w:hAnsi="Times New Roman"/>
          <w:sz w:val="24"/>
          <w:szCs w:val="24"/>
        </w:rPr>
        <w:t xml:space="preserve">– należy przez to rozumieć sposób uwierzytelniania wnioskodawcy/ użytkownika dostępny na </w:t>
      </w:r>
      <w:proofErr w:type="spellStart"/>
      <w:r w:rsidRPr="007804C9">
        <w:rPr>
          <w:rFonts w:ascii="Times New Roman" w:hAnsi="Times New Roman"/>
          <w:sz w:val="24"/>
          <w:szCs w:val="24"/>
        </w:rPr>
        <w:t>ePUAP</w:t>
      </w:r>
      <w:proofErr w:type="spellEnd"/>
      <w:r w:rsidRPr="007804C9">
        <w:rPr>
          <w:rFonts w:ascii="Times New Roman" w:hAnsi="Times New Roman"/>
          <w:sz w:val="24"/>
          <w:szCs w:val="24"/>
        </w:rPr>
        <w:t>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>protezie kończyny, w której zastosowano nowoczesne rozwiązania techniczne (Obszar C Zadanie nr 3 i nr 4)</w:t>
      </w:r>
      <w:r w:rsidRPr="008379D6">
        <w:rPr>
          <w:rFonts w:ascii="Times New Roman" w:hAnsi="Times New Roman"/>
          <w:sz w:val="24"/>
          <w:szCs w:val="24"/>
        </w:rPr>
        <w:t xml:space="preserve"> – należy przez to rozumieć protezę/protezy kończyny górnej i/lub dolnej na III lub IV poziomie jakości protez;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przeciętnym miesięcznym dochodzie</w:t>
      </w:r>
      <w:r w:rsidRPr="008379D6">
        <w:rPr>
          <w:rFonts w:ascii="Times New Roman" w:hAnsi="Times New Roman"/>
          <w:sz w:val="24"/>
          <w:szCs w:val="24"/>
        </w:rPr>
        <w:t xml:space="preserve"> </w:t>
      </w:r>
      <w:r w:rsidRPr="008379D6">
        <w:rPr>
          <w:rFonts w:ascii="Times New Roman" w:hAnsi="Times New Roman"/>
          <w:b/>
          <w:sz w:val="24"/>
          <w:szCs w:val="24"/>
        </w:rPr>
        <w:t>wnioskodawcy</w:t>
      </w:r>
      <w:r w:rsidRPr="008379D6">
        <w:rPr>
          <w:rFonts w:ascii="Times New Roman" w:hAnsi="Times New Roman"/>
          <w:sz w:val="24"/>
          <w:szCs w:val="24"/>
        </w:rPr>
        <w:t xml:space="preserve"> - należy przez to rozumieć dochód w przeliczeniu na jedną osobę w gospodarstwie domowym wnioskodawcy, </w:t>
      </w:r>
      <w:r w:rsidR="007804C9">
        <w:rPr>
          <w:rFonts w:ascii="Times New Roman" w:hAnsi="Times New Roman"/>
          <w:sz w:val="24"/>
          <w:szCs w:val="24"/>
        </w:rPr>
        <w:t xml:space="preserve">       </w:t>
      </w:r>
      <w:r w:rsidRPr="008379D6">
        <w:rPr>
          <w:rFonts w:ascii="Times New Roman" w:hAnsi="Times New Roman"/>
          <w:sz w:val="24"/>
          <w:szCs w:val="24"/>
        </w:rPr>
        <w:t>o jakim mowa w ustawie z dnia 28 listopada 2003 roku o świadczeniach rodzinnych (Dz. U. z 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2018 </w:t>
      </w:r>
      <w:r w:rsidRPr="008379D6">
        <w:rPr>
          <w:rFonts w:ascii="Times New Roman" w:hAnsi="Times New Roman"/>
          <w:sz w:val="24"/>
          <w:szCs w:val="24"/>
        </w:rPr>
        <w:t xml:space="preserve">r., poz. 2220), obliczony za kwartał poprzedzający kwartał, w którym złożono wniosek;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dochody z różnych źródeł sumują się; w przypadku działalności rolniczej – dochód ten oblicza się na podstawie wysokości przeciętnego dochodu </w:t>
      </w:r>
      <w:r w:rsidR="007804C9">
        <w:rPr>
          <w:rFonts w:ascii="Times New Roman" w:hAnsi="Times New Roman"/>
          <w:kern w:val="2"/>
          <w:sz w:val="24"/>
          <w:szCs w:val="24"/>
        </w:rPr>
        <w:t xml:space="preserve">            </w:t>
      </w:r>
      <w:r w:rsidRPr="008379D6">
        <w:rPr>
          <w:rFonts w:ascii="Times New Roman" w:hAnsi="Times New Roman"/>
          <w:kern w:val="2"/>
          <w:sz w:val="24"/>
          <w:szCs w:val="24"/>
        </w:rPr>
        <w:t>z pracy w indywidualnych gospodarstwach rolnych z 1 ha przeliczeniowego w 2017 r. (Obwieszczenie Prezesa Głównego Urzędu Statystycznego z dnia 21 września 2018 r. - M.P. 2018, poz. 911), według wzoru: [(3.399 zł x liczba hektarów)/12]/ liczba osób w gospodarstwie domowym wnioskodawcy;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przerwie w nauce</w:t>
      </w:r>
      <w:r w:rsidRPr="008379D6">
        <w:rPr>
          <w:rFonts w:ascii="Times New Roman" w:hAnsi="Times New Roman"/>
          <w:bCs/>
          <w:sz w:val="24"/>
          <w:szCs w:val="24"/>
        </w:rPr>
        <w:t xml:space="preserve"> </w:t>
      </w:r>
      <w:r w:rsidRPr="008379D6">
        <w:rPr>
          <w:rFonts w:ascii="Times New Roman" w:hAnsi="Times New Roman"/>
          <w:b/>
          <w:bCs/>
          <w:sz w:val="24"/>
          <w:szCs w:val="24"/>
        </w:rPr>
        <w:t>(w przypadku modułu II)</w:t>
      </w:r>
      <w:r w:rsidRPr="008379D6">
        <w:rPr>
          <w:rFonts w:ascii="Times New Roman" w:hAnsi="Times New Roman"/>
          <w:sz w:val="24"/>
          <w:szCs w:val="24"/>
        </w:rPr>
        <w:t xml:space="preserve"> – należy przez to rozumieć</w:t>
      </w:r>
      <w:r w:rsidRPr="008379D6">
        <w:rPr>
          <w:rFonts w:ascii="Times New Roman" w:hAnsi="Times New Roman"/>
          <w:bCs/>
          <w:sz w:val="24"/>
          <w:szCs w:val="24"/>
        </w:rPr>
        <w:t xml:space="preserve"> </w:t>
      </w:r>
      <w:r w:rsidRPr="008379D6">
        <w:rPr>
          <w:rFonts w:ascii="Times New Roman" w:hAnsi="Times New Roman"/>
          <w:sz w:val="24"/>
          <w:szCs w:val="24"/>
        </w:rPr>
        <w:t>przerwę w kontynuowaniu nauki, w trakcie której osoba niepełnosprawna nie ponosi kosztów nauki, np. urlop dziekański, urlop zdrowotny;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 xml:space="preserve">skuterze </w:t>
      </w:r>
      <w:r w:rsidRPr="008379D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o napędzie elektrycznym</w:t>
      </w:r>
      <w:r w:rsidRPr="008379D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należy przez to rozumieć czterokołowy lub trzykołowy skuter/pojazd o napędzie elektrycznym, także składany/kompaktowy, pełniący funkcję wózka inwalidzkiego</w:t>
      </w:r>
      <w:r w:rsidRPr="008379D6">
        <w:rPr>
          <w:rFonts w:ascii="Times New Roman" w:hAnsi="Times New Roman"/>
          <w:sz w:val="24"/>
          <w:szCs w:val="24"/>
        </w:rPr>
        <w:t xml:space="preserve"> przeznaczonego dla osoby niepełnosprawnej ruchowo do poruszania się; skuter wyposażony jest m.in. w oddzielną, nastawną kolumnę kierownicy;</w:t>
      </w:r>
      <w:r w:rsidRPr="008379D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spowolnienie toku studiów</w:t>
      </w:r>
      <w:r w:rsidRPr="008379D6">
        <w:rPr>
          <w:rFonts w:ascii="Times New Roman" w:hAnsi="Times New Roman"/>
          <w:sz w:val="24"/>
          <w:szCs w:val="24"/>
        </w:rPr>
        <w:t xml:space="preserve">  </w:t>
      </w:r>
      <w:r w:rsidRPr="008379D6">
        <w:rPr>
          <w:rFonts w:ascii="Times New Roman" w:hAnsi="Times New Roman"/>
          <w:kern w:val="2"/>
          <w:sz w:val="24"/>
          <w:szCs w:val="24"/>
        </w:rPr>
        <w:t>– należy przez to rozumieć</w:t>
      </w:r>
      <w:r w:rsidRPr="008379D6">
        <w:rPr>
          <w:rFonts w:ascii="Times New Roman" w:hAnsi="Times New Roman"/>
          <w:sz w:val="24"/>
          <w:szCs w:val="24"/>
        </w:rPr>
        <w:t xml:space="preserve"> indywidualną organizację studiów lub indywidualny tok studiów, przyjęty na podstawie decyzji uczelni, umożliwiający wydłużenie okresu trwania studiów (np. jeden semestr w ciągu roku akademickiego). O ile decyzja o spowolnieniu toku studiów nie jest decyzj</w:t>
      </w:r>
      <w:r w:rsidRPr="008379D6">
        <w:rPr>
          <w:rFonts w:ascii="Times New Roman" w:eastAsia="TimesNewRoman" w:hAnsi="Times New Roman"/>
          <w:sz w:val="24"/>
          <w:szCs w:val="24"/>
        </w:rPr>
        <w:t xml:space="preserve">ą </w:t>
      </w:r>
      <w:r w:rsidRPr="008379D6">
        <w:rPr>
          <w:rFonts w:ascii="Times New Roman" w:hAnsi="Times New Roman"/>
          <w:sz w:val="24"/>
          <w:szCs w:val="24"/>
        </w:rPr>
        <w:t xml:space="preserve">o powtarzaniu roku, wnioskodawca może korzystać z pomocy w module II na zasadach ogólnych; 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 xml:space="preserve">sprzęcie elektronicznym lub jego elemencie lub oprogramowaniu </w:t>
      </w:r>
      <w:r w:rsidRPr="008379D6">
        <w:rPr>
          <w:rFonts w:ascii="Times New Roman" w:hAnsi="Times New Roman" w:cs="Arial"/>
          <w:b/>
          <w:bCs/>
          <w:iCs/>
          <w:sz w:val="24"/>
          <w:szCs w:val="24"/>
        </w:rPr>
        <w:t>(</w:t>
      </w:r>
      <w:r w:rsidRPr="008379D6">
        <w:rPr>
          <w:rFonts w:ascii="Times New Roman" w:hAnsi="Times New Roman" w:cs="Arial"/>
          <w:b/>
          <w:bCs/>
          <w:sz w:val="24"/>
          <w:szCs w:val="24"/>
        </w:rPr>
        <w:t xml:space="preserve">w przypadku Obszaru B Zadanie 1 i 3)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– należy przez to rozumieć </w:t>
      </w:r>
      <w:r w:rsidRPr="008379D6">
        <w:rPr>
          <w:rFonts w:ascii="Times New Roman" w:hAnsi="Times New Roman"/>
          <w:sz w:val="24"/>
          <w:szCs w:val="24"/>
        </w:rPr>
        <w:t>komputer (stacjonarny lub mobilny) oraz/lub współpracujące z nim urządzenia i dedykowane oprogramowanie, umożliwiające ograniczanie skutków rodzaju i 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lastRenderedPageBreak/>
        <w:t xml:space="preserve">sprzęcie elektronicznym lub jego elemencie lub oprogramowaniu </w:t>
      </w:r>
      <w:r w:rsidRPr="008379D6">
        <w:rPr>
          <w:rFonts w:ascii="Times New Roman" w:hAnsi="Times New Roman" w:cs="Arial"/>
          <w:b/>
          <w:bCs/>
          <w:iCs/>
          <w:sz w:val="24"/>
          <w:szCs w:val="24"/>
        </w:rPr>
        <w:t>(</w:t>
      </w:r>
      <w:r w:rsidRPr="008379D6">
        <w:rPr>
          <w:rFonts w:ascii="Times New Roman" w:hAnsi="Times New Roman" w:cs="Arial"/>
          <w:b/>
          <w:bCs/>
          <w:sz w:val="24"/>
          <w:szCs w:val="24"/>
        </w:rPr>
        <w:t xml:space="preserve">w przypadku Obszaru B Zadanie 4)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– należy przez to rozumieć elektroniczne </w:t>
      </w:r>
      <w:r w:rsidRPr="008379D6">
        <w:rPr>
          <w:rFonts w:ascii="Times New Roman" w:hAnsi="Times New Roman"/>
          <w:sz w:val="24"/>
          <w:szCs w:val="24"/>
        </w:rPr>
        <w:t xml:space="preserve">sprzęty i urządzenia lub ich elementy, a także dedykowane oprogramowanie, umożliwiające ograniczanie skutków dysfunkcji narządu słuchu, w tym przede wszystkim sprzęty i urządzenia mobilne (np. laptop, tablet, </w:t>
      </w:r>
      <w:proofErr w:type="spellStart"/>
      <w:r w:rsidRPr="008379D6">
        <w:rPr>
          <w:rFonts w:ascii="Times New Roman" w:hAnsi="Times New Roman"/>
          <w:sz w:val="24"/>
          <w:szCs w:val="24"/>
        </w:rPr>
        <w:t>smartophon</w:t>
      </w:r>
      <w:proofErr w:type="spellEnd"/>
      <w:r w:rsidRPr="008379D6">
        <w:rPr>
          <w:rFonts w:ascii="Times New Roman" w:hAnsi="Times New Roman"/>
          <w:sz w:val="24"/>
          <w:szCs w:val="24"/>
        </w:rPr>
        <w:t>); głównym kryterium uznania kwalifikowalności danego kosztu są indywidualne i specyficzne potrzeby związane z rehabilitacją zawodową i społeczną potencjalnego beneficjenta, w tym potrzeba komunikowania się;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iCs/>
          <w:kern w:val="2"/>
          <w:sz w:val="24"/>
          <w:szCs w:val="24"/>
        </w:rPr>
        <w:t>studiach w przyspieszonym trybie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8379D6">
        <w:rPr>
          <w:rFonts w:ascii="Times New Roman" w:hAnsi="Times New Roman"/>
          <w:kern w:val="2"/>
          <w:sz w:val="24"/>
          <w:szCs w:val="24"/>
        </w:rPr>
        <w:t>– należy przez to rozumieć</w:t>
      </w:r>
      <w:r w:rsidRPr="008379D6">
        <w:rPr>
          <w:rFonts w:ascii="Times New Roman" w:hAnsi="Times New Roman"/>
          <w:sz w:val="24"/>
          <w:szCs w:val="24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i zgodny z obowiązującym planem ogólnym studiów; 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kern w:val="2"/>
          <w:sz w:val="24"/>
          <w:szCs w:val="24"/>
        </w:rPr>
        <w:t>szkole policealnej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– należy przez to rozumieć publiczną lub niepubliczną szkołę policealną, </w:t>
      </w:r>
      <w:r w:rsidRPr="008379D6">
        <w:rPr>
          <w:rFonts w:ascii="Times New Roman" w:hAnsi="Times New Roman"/>
          <w:sz w:val="24"/>
          <w:szCs w:val="24"/>
        </w:rPr>
        <w:t xml:space="preserve">działającą zgodnie z ustawą z dnia 14 grudnia 2016 r. Prawo oświatowe </w:t>
      </w:r>
      <w:r w:rsidRPr="008379D6">
        <w:rPr>
          <w:rFonts w:ascii="Times New Roman" w:hAnsi="Times New Roman"/>
          <w:sz w:val="24"/>
          <w:szCs w:val="24"/>
        </w:rPr>
        <w:br/>
        <w:t>(Dz. U. z 201</w:t>
      </w:r>
      <w:r w:rsidR="007804C9">
        <w:rPr>
          <w:rFonts w:ascii="Times New Roman" w:hAnsi="Times New Roman"/>
          <w:sz w:val="24"/>
          <w:szCs w:val="24"/>
        </w:rPr>
        <w:t>9</w:t>
      </w:r>
      <w:r w:rsidRPr="008379D6">
        <w:rPr>
          <w:rFonts w:ascii="Times New Roman" w:hAnsi="Times New Roman"/>
          <w:sz w:val="24"/>
          <w:szCs w:val="24"/>
        </w:rPr>
        <w:t xml:space="preserve"> r., poz. </w:t>
      </w:r>
      <w:r w:rsidR="007804C9">
        <w:rPr>
          <w:rFonts w:ascii="Times New Roman" w:hAnsi="Times New Roman"/>
          <w:sz w:val="24"/>
          <w:szCs w:val="24"/>
        </w:rPr>
        <w:t>1148</w:t>
      </w:r>
      <w:r w:rsidRPr="008379D6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8379D6">
        <w:rPr>
          <w:rFonts w:ascii="Times New Roman" w:hAnsi="Times New Roman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sz w:val="24"/>
          <w:szCs w:val="24"/>
        </w:rPr>
        <w:t>. zm.);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iCs/>
          <w:kern w:val="2"/>
          <w:sz w:val="24"/>
          <w:szCs w:val="24"/>
        </w:rPr>
        <w:t>sz</w:t>
      </w:r>
      <w:r w:rsidRPr="008379D6">
        <w:rPr>
          <w:rFonts w:ascii="Times New Roman" w:hAnsi="Times New Roman"/>
          <w:b/>
          <w:bCs/>
          <w:kern w:val="2"/>
          <w:sz w:val="24"/>
          <w:szCs w:val="24"/>
        </w:rPr>
        <w:t>kole wyższej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– należy przez to rozumieć publiczną lub niepubliczną uczelnię, w tym szkołę doktorską, działającą zgodnie z ustawą z dnia 20 lipca 2018 r. Prawo o szkolnictwie wyższym i nauce (</w:t>
      </w:r>
      <w:r w:rsidRPr="008379D6">
        <w:rPr>
          <w:rFonts w:ascii="Times New Roman" w:hAnsi="Times New Roman"/>
          <w:sz w:val="24"/>
          <w:szCs w:val="24"/>
        </w:rPr>
        <w:t>Dz. U. z 2018 r. poz. 1668, z </w:t>
      </w:r>
      <w:proofErr w:type="spellStart"/>
      <w:r w:rsidRPr="008379D6">
        <w:rPr>
          <w:rFonts w:ascii="Times New Roman" w:hAnsi="Times New Roman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sz w:val="24"/>
          <w:szCs w:val="24"/>
        </w:rPr>
        <w:t>. zm</w:t>
      </w:r>
      <w:r w:rsidRPr="008379D6">
        <w:rPr>
          <w:rFonts w:ascii="Times New Roman" w:hAnsi="Times New Roman"/>
          <w:kern w:val="2"/>
          <w:sz w:val="24"/>
          <w:szCs w:val="24"/>
        </w:rPr>
        <w:t>.) lub uczelnię zagraniczną, a także szkołę wyższą i wyższe seminarium duchowne prowadzone przez Kościół Katolicki lub inne kościoły i związki wyznaniowe;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 xml:space="preserve">urządzeniach brajlowskich </w:t>
      </w:r>
      <w:r w:rsidRPr="008379D6">
        <w:rPr>
          <w:rFonts w:ascii="Times New Roman" w:hAnsi="Times New Roman"/>
          <w:sz w:val="24"/>
          <w:szCs w:val="24"/>
        </w:rPr>
        <w:t>– należy przez to rozumieć elektroniczne urządzenia, zdolne tworzyć wypukłą formę informacji wyjściowej, możliwą do odczytania przy pomocy zmysłu dotyku;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sz w:val="24"/>
          <w:szCs w:val="24"/>
        </w:rPr>
        <w:t>wózku ręcznym z oprzyrządowaniem elektrycznym</w:t>
      </w:r>
      <w:r w:rsidRPr="008379D6">
        <w:rPr>
          <w:rFonts w:ascii="Times New Roman" w:hAnsi="Times New Roman"/>
          <w:sz w:val="24"/>
          <w:szCs w:val="24"/>
        </w:rPr>
        <w:t xml:space="preserve"> – należy przez to rozumieć wózek inwalidzki, w tym aktywny, wyposażony w przystawne elementy/osprzęt (</w:t>
      </w:r>
      <w:r w:rsidRPr="008379D6">
        <w:rPr>
          <w:rFonts w:ascii="Times New Roman" w:hAnsi="Times New Roman" w:cs="Arial"/>
          <w:sz w:val="24"/>
          <w:szCs w:val="24"/>
        </w:rPr>
        <w:t xml:space="preserve">napęd elektryczny wraz z wyposażeniem, także dodatkowym), </w:t>
      </w:r>
      <w:r w:rsidRPr="008379D6">
        <w:rPr>
          <w:rFonts w:ascii="Times New Roman" w:hAnsi="Times New Roman"/>
          <w:sz w:val="24"/>
          <w:szCs w:val="24"/>
        </w:rPr>
        <w:t xml:space="preserve">zwiększające mobilność osoby niepełnosprawnej i umożliwiające samodzielne przemieszczanie się;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 xml:space="preserve">wymagalnych zobowiązaniach </w:t>
      </w:r>
      <w:r w:rsidRPr="008379D6">
        <w:rPr>
          <w:rFonts w:ascii="Times New Roman" w:hAnsi="Times New Roman"/>
          <w:sz w:val="24"/>
          <w:szCs w:val="24"/>
        </w:rPr>
        <w:t xml:space="preserve">– należy przez to rozumieć: </w:t>
      </w:r>
    </w:p>
    <w:p w:rsidR="008379D6" w:rsidRPr="008379D6" w:rsidRDefault="008379D6" w:rsidP="008379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a)</w:t>
      </w:r>
      <w:r w:rsidRPr="008379D6">
        <w:rPr>
          <w:rFonts w:ascii="Times New Roman" w:hAnsi="Times New Roman"/>
          <w:sz w:val="24"/>
          <w:szCs w:val="24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8379D6" w:rsidRPr="008379D6" w:rsidRDefault="008379D6" w:rsidP="008379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b)</w:t>
      </w:r>
      <w:r w:rsidRPr="008379D6">
        <w:rPr>
          <w:rFonts w:ascii="Times New Roman" w:hAnsi="Times New Roman"/>
          <w:sz w:val="24"/>
          <w:szCs w:val="24"/>
        </w:rPr>
        <w:tab/>
        <w:t xml:space="preserve">w odniesieniu do zobowiązań publicznoprawnych, wynikających z decyzji administracyjnych wydawanych na podstawie przepisów k.p.a. – zobowiązania: </w:t>
      </w:r>
    </w:p>
    <w:p w:rsidR="008379D6" w:rsidRPr="008379D6" w:rsidRDefault="008379D6" w:rsidP="0083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−</w:t>
      </w:r>
      <w:r w:rsidRPr="008379D6">
        <w:rPr>
          <w:rFonts w:ascii="Times New Roman" w:hAnsi="Times New Roman"/>
          <w:sz w:val="24"/>
          <w:szCs w:val="24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8379D6" w:rsidRPr="008379D6" w:rsidRDefault="008379D6" w:rsidP="0083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−</w:t>
      </w:r>
      <w:r w:rsidRPr="008379D6">
        <w:rPr>
          <w:rFonts w:ascii="Times New Roman" w:hAnsi="Times New Roman"/>
          <w:sz w:val="24"/>
          <w:szCs w:val="24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8379D6" w:rsidRPr="008379D6" w:rsidRDefault="008379D6" w:rsidP="0083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−</w:t>
      </w:r>
      <w:r w:rsidRPr="008379D6">
        <w:rPr>
          <w:rFonts w:ascii="Times New Roman" w:hAnsi="Times New Roman"/>
          <w:sz w:val="24"/>
          <w:szCs w:val="24"/>
        </w:rPr>
        <w:tab/>
        <w:t xml:space="preserve">wynikające z decyzji nieostatecznych, którym nadano rygor natychmiastowej wykonalności;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>zatrudnieniu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 – należy przez to rozumieć:</w:t>
      </w:r>
    </w:p>
    <w:p w:rsidR="008379D6" w:rsidRPr="008379D6" w:rsidRDefault="008379D6" w:rsidP="008379D6">
      <w:p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a)</w:t>
      </w:r>
      <w:r w:rsidRPr="008379D6">
        <w:rPr>
          <w:rFonts w:ascii="Times New Roman" w:hAnsi="Times New Roman"/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8379D6" w:rsidRPr="008379D6" w:rsidRDefault="008379D6" w:rsidP="008379D6">
      <w:p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>b)</w:t>
      </w:r>
      <w:r w:rsidRPr="008379D6">
        <w:rPr>
          <w:rFonts w:ascii="Times New Roman" w:hAnsi="Times New Roman"/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8379D6" w:rsidRPr="008379D6" w:rsidRDefault="008379D6" w:rsidP="008379D6">
      <w:pPr>
        <w:spacing w:after="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kern w:val="2"/>
          <w:sz w:val="24"/>
          <w:szCs w:val="24"/>
        </w:rPr>
        <w:t>c)</w:t>
      </w:r>
      <w:r w:rsidRPr="008379D6">
        <w:rPr>
          <w:rFonts w:ascii="Times New Roman" w:hAnsi="Times New Roman"/>
          <w:kern w:val="2"/>
          <w:sz w:val="24"/>
          <w:szCs w:val="24"/>
        </w:rPr>
        <w:tab/>
        <w:t>działalność rolniczą w rozumieniu ustawy z dnia 20 grudnia 1990 r. o ubezpieczeniu społecznym rolników (</w:t>
      </w:r>
      <w:r w:rsidRPr="008379D6">
        <w:rPr>
          <w:rFonts w:ascii="Times New Roman" w:hAnsi="Times New Roman"/>
          <w:sz w:val="24"/>
          <w:szCs w:val="24"/>
        </w:rPr>
        <w:t>Dz. U. z 201</w:t>
      </w:r>
      <w:r w:rsidR="007804C9">
        <w:rPr>
          <w:rFonts w:ascii="Times New Roman" w:hAnsi="Times New Roman"/>
          <w:sz w:val="24"/>
          <w:szCs w:val="24"/>
        </w:rPr>
        <w:t>9</w:t>
      </w:r>
      <w:r w:rsidRPr="008379D6">
        <w:rPr>
          <w:rFonts w:ascii="Times New Roman" w:hAnsi="Times New Roman"/>
          <w:sz w:val="24"/>
          <w:szCs w:val="24"/>
        </w:rPr>
        <w:t xml:space="preserve"> r., poz. </w:t>
      </w:r>
      <w:r w:rsidR="007804C9">
        <w:rPr>
          <w:rFonts w:ascii="Times New Roman" w:hAnsi="Times New Roman"/>
          <w:sz w:val="24"/>
          <w:szCs w:val="24"/>
        </w:rPr>
        <w:t>299</w:t>
      </w:r>
      <w:r w:rsidRPr="008379D6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8379D6">
        <w:rPr>
          <w:rFonts w:ascii="Times New Roman" w:hAnsi="Times New Roman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sz w:val="24"/>
          <w:szCs w:val="24"/>
        </w:rPr>
        <w:t>. zm.</w:t>
      </w:r>
      <w:r w:rsidRPr="008379D6">
        <w:rPr>
          <w:rFonts w:ascii="Times New Roman" w:hAnsi="Times New Roman"/>
          <w:iCs/>
          <w:kern w:val="2"/>
          <w:sz w:val="24"/>
          <w:szCs w:val="24"/>
        </w:rPr>
        <w:t xml:space="preserve">), </w:t>
      </w:r>
    </w:p>
    <w:p w:rsidR="008379D6" w:rsidRPr="008379D6" w:rsidRDefault="008379D6" w:rsidP="008379D6">
      <w:pPr>
        <w:spacing w:after="0" w:line="240" w:lineRule="auto"/>
        <w:ind w:left="993" w:hanging="284"/>
        <w:jc w:val="both"/>
        <w:rPr>
          <w:rFonts w:ascii="Times New Roman" w:hAnsi="Times New Roman"/>
          <w:kern w:val="2"/>
          <w:sz w:val="24"/>
          <w:szCs w:val="24"/>
        </w:rPr>
      </w:pPr>
      <w:r w:rsidRPr="008379D6">
        <w:rPr>
          <w:rFonts w:ascii="Times New Roman" w:hAnsi="Times New Roman"/>
          <w:iCs/>
          <w:kern w:val="2"/>
          <w:sz w:val="24"/>
          <w:szCs w:val="24"/>
        </w:rPr>
        <w:lastRenderedPageBreak/>
        <w:t xml:space="preserve">d)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działalność gospodarczą w rozumieniu ustawy </w:t>
      </w:r>
      <w:r w:rsidRPr="008379D6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 dnia 6 marca 2018 r. </w:t>
      </w:r>
      <w:r w:rsidRPr="008379D6">
        <w:rPr>
          <w:rFonts w:ascii="Times New Roman" w:eastAsiaTheme="minorHAnsi" w:hAnsi="Times New Roman"/>
          <w:bCs/>
          <w:color w:val="000000"/>
          <w:sz w:val="23"/>
          <w:szCs w:val="23"/>
          <w:lang w:eastAsia="en-US"/>
        </w:rPr>
        <w:t>Prawo przedsiębiorców</w:t>
      </w:r>
      <w:r w:rsidRPr="008379D6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Pr="008379D6">
        <w:rPr>
          <w:rFonts w:ascii="Times New Roman" w:hAnsi="Times New Roman"/>
          <w:kern w:val="2"/>
          <w:sz w:val="24"/>
          <w:szCs w:val="24"/>
        </w:rPr>
        <w:t xml:space="preserve">(Dz. U. z 2018 r., poz. 646, z </w:t>
      </w:r>
      <w:proofErr w:type="spellStart"/>
      <w:r w:rsidRPr="008379D6">
        <w:rPr>
          <w:rFonts w:ascii="Times New Roman" w:hAnsi="Times New Roman"/>
          <w:kern w:val="2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kern w:val="2"/>
          <w:sz w:val="24"/>
          <w:szCs w:val="24"/>
        </w:rPr>
        <w:t>. zm.),</w:t>
      </w:r>
    </w:p>
    <w:p w:rsidR="008379D6" w:rsidRPr="007804C9" w:rsidRDefault="008379D6" w:rsidP="007804C9">
      <w:pPr>
        <w:pStyle w:val="Akapitzlist"/>
        <w:numPr>
          <w:ilvl w:val="1"/>
          <w:numId w:val="42"/>
        </w:numPr>
        <w:tabs>
          <w:tab w:val="clear" w:pos="2160"/>
        </w:tabs>
        <w:spacing w:after="0" w:line="240" w:lineRule="auto"/>
        <w:ind w:left="993" w:hanging="284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7804C9">
        <w:rPr>
          <w:rFonts w:ascii="Times New Roman" w:hAnsi="Times New Roman"/>
          <w:kern w:val="2"/>
          <w:sz w:val="24"/>
          <w:szCs w:val="24"/>
        </w:rPr>
        <w:t>zatrudnienie na podstawie umowy cywilnoprawnej, zawartej na okres nie krótszy niż 6 miesięcy (okresy obowiązywania umów następujących po sobie, sumują się),</w:t>
      </w:r>
    </w:p>
    <w:p w:rsidR="008379D6" w:rsidRPr="008379D6" w:rsidRDefault="008379D6" w:rsidP="007804C9">
      <w:pPr>
        <w:numPr>
          <w:ilvl w:val="1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kern w:val="2"/>
          <w:sz w:val="24"/>
          <w:szCs w:val="24"/>
        </w:rPr>
        <w:t>staż zawodowy w rozumieniu ustawy z</w:t>
      </w:r>
      <w:r w:rsidRPr="008379D6">
        <w:rPr>
          <w:rFonts w:ascii="Times New Roman" w:hAnsi="Times New Roman"/>
          <w:sz w:val="24"/>
          <w:szCs w:val="24"/>
        </w:rPr>
        <w:t xml:space="preserve"> dnia 20 kwietnia 2004 r. o promocji zatrudnienia i instytucjach rynku pracy (Dz. U. z 2018 r., poz. 1265, z </w:t>
      </w:r>
      <w:proofErr w:type="spellStart"/>
      <w:r w:rsidRPr="008379D6">
        <w:rPr>
          <w:rFonts w:ascii="Times New Roman" w:hAnsi="Times New Roman"/>
          <w:sz w:val="24"/>
          <w:szCs w:val="24"/>
        </w:rPr>
        <w:t>późn</w:t>
      </w:r>
      <w:proofErr w:type="spellEnd"/>
      <w:r w:rsidRPr="008379D6">
        <w:rPr>
          <w:rFonts w:ascii="Times New Roman" w:hAnsi="Times New Roman"/>
          <w:sz w:val="24"/>
          <w:szCs w:val="24"/>
        </w:rPr>
        <w:t xml:space="preserve">. zm.), </w:t>
      </w:r>
    </w:p>
    <w:p w:rsidR="008379D6" w:rsidRPr="008379D6" w:rsidRDefault="008379D6" w:rsidP="008379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/>
          <w:sz w:val="24"/>
          <w:szCs w:val="24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8379D6" w:rsidRPr="008379D6" w:rsidRDefault="008379D6" w:rsidP="008379D6">
      <w:pPr>
        <w:numPr>
          <w:ilvl w:val="0"/>
          <w:numId w:val="39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Arial"/>
          <w:bCs/>
          <w:iCs/>
          <w:kern w:val="2"/>
          <w:sz w:val="24"/>
          <w:szCs w:val="24"/>
        </w:rPr>
      </w:pPr>
      <w:r w:rsidRPr="008379D6">
        <w:rPr>
          <w:rFonts w:ascii="Times New Roman" w:hAnsi="Times New Roman"/>
          <w:b/>
          <w:bCs/>
          <w:sz w:val="24"/>
          <w:szCs w:val="24"/>
        </w:rPr>
        <w:t>zdarzeniach</w:t>
      </w:r>
      <w:r w:rsidRPr="008379D6">
        <w:rPr>
          <w:rFonts w:ascii="Times New Roman" w:hAnsi="Times New Roman" w:cs="Arial"/>
          <w:b/>
          <w:sz w:val="24"/>
          <w:szCs w:val="24"/>
        </w:rPr>
        <w:t xml:space="preserve"> losowych</w:t>
      </w:r>
      <w:r w:rsidRPr="008379D6">
        <w:rPr>
          <w:rFonts w:ascii="Times New Roman" w:hAnsi="Times New Roman" w:cs="Arial"/>
          <w:bCs/>
          <w:sz w:val="24"/>
          <w:szCs w:val="24"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8379D6">
        <w:rPr>
          <w:rFonts w:ascii="Times New Roman" w:hAnsi="Times New Roman" w:cs="Arial"/>
          <w:bCs/>
          <w:iCs/>
          <w:kern w:val="2"/>
          <w:sz w:val="24"/>
          <w:szCs w:val="24"/>
        </w:rPr>
        <w:t>w stopniu uniemożliwiającym użytkowanie i naprawę;</w:t>
      </w:r>
    </w:p>
    <w:p w:rsidR="003F4B1E" w:rsidRDefault="008379D6" w:rsidP="008379D6">
      <w:pPr>
        <w:suppressAutoHyphens/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8379D6">
        <w:rPr>
          <w:rFonts w:ascii="Times New Roman" w:hAnsi="Times New Roman" w:cs="Arial"/>
          <w:b/>
          <w:bCs/>
          <w:iCs/>
          <w:kern w:val="2"/>
          <w:sz w:val="24"/>
          <w:szCs w:val="24"/>
        </w:rPr>
        <w:t>zgodzie lekarza specjalisty na użytkowanie skutera o napędzie elektrycznym lub wózka ręcznego z oprzyrządowaniem elektrycznym</w:t>
      </w:r>
      <w:r w:rsidRPr="008379D6">
        <w:rPr>
          <w:rFonts w:ascii="Times New Roman" w:hAnsi="Times New Roman" w:cs="Arial"/>
          <w:bCs/>
          <w:sz w:val="24"/>
          <w:szCs w:val="24"/>
        </w:rPr>
        <w:t xml:space="preserve"> </w:t>
      </w:r>
      <w:r w:rsidRPr="008379D6">
        <w:rPr>
          <w:rFonts w:ascii="Times New Roman" w:hAnsi="Times New Roman" w:cs="Arial"/>
          <w:b/>
          <w:bCs/>
          <w:sz w:val="24"/>
          <w:szCs w:val="24"/>
        </w:rPr>
        <w:t>(w przypadku Obszaru C zadanie 5)</w:t>
      </w:r>
      <w:r w:rsidRPr="008379D6">
        <w:rPr>
          <w:rFonts w:ascii="Times New Roman" w:hAnsi="Times New Roman" w:cs="Arial"/>
          <w:bCs/>
          <w:sz w:val="24"/>
          <w:szCs w:val="24"/>
        </w:rPr>
        <w:t xml:space="preserve"> – należy przez to rozumieć pozytywną opinię lekarza w zakresie wskazanym w pkt 4 lit. a-e</w:t>
      </w:r>
      <w:r w:rsidRPr="008379D6">
        <w:rPr>
          <w:rFonts w:ascii="Times New Roman" w:hAnsi="Times New Roman" w:cs="Arial"/>
          <w:bCs/>
          <w:iCs/>
          <w:kern w:val="2"/>
          <w:sz w:val="24"/>
          <w:szCs w:val="24"/>
        </w:rPr>
        <w:t>.</w:t>
      </w:r>
    </w:p>
    <w:p w:rsidR="003F4B1E" w:rsidRDefault="003F4B1E" w:rsidP="003F4B1E">
      <w:pPr>
        <w:suppressAutoHyphens/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E10" w:rsidRDefault="009A6E10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9A6E10" w:rsidRDefault="009A6E10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9A6E10" w:rsidRDefault="009A6E10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7804C9" w:rsidRDefault="007804C9" w:rsidP="003F4B1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</w:p>
    <w:p w:rsidR="003F4B1E" w:rsidRDefault="003F4B1E" w:rsidP="00B03A0E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>Załącznik nr 1 do Zasad AS 2019</w:t>
      </w:r>
    </w:p>
    <w:p w:rsidR="003F4B1E" w:rsidRPr="003F4B1E" w:rsidRDefault="003F4B1E" w:rsidP="00B355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3F4B1E">
        <w:rPr>
          <w:rFonts w:ascii="Times New Roman" w:hAnsi="Times New Roman"/>
          <w:b/>
          <w:bCs/>
          <w:kern w:val="36"/>
        </w:rPr>
        <w:t>KLAUZULA INFORMACYJNA</w:t>
      </w:r>
    </w:p>
    <w:p w:rsidR="003F4B1E" w:rsidRPr="003F4B1E" w:rsidRDefault="003F4B1E" w:rsidP="00B355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3F4B1E">
        <w:rPr>
          <w:rFonts w:ascii="Times New Roman" w:hAnsi="Times New Roman"/>
          <w:b/>
          <w:bCs/>
          <w:kern w:val="36"/>
        </w:rPr>
        <w:t xml:space="preserve">dla wnioskodawców w ramach Pilotażowego Programu Aktywny Samorząd Moduł I                                </w:t>
      </w:r>
      <w:proofErr w:type="spellStart"/>
      <w:r w:rsidRPr="003F4B1E">
        <w:rPr>
          <w:rFonts w:ascii="Times New Roman" w:hAnsi="Times New Roman"/>
          <w:b/>
          <w:bCs/>
          <w:kern w:val="36"/>
        </w:rPr>
        <w:t>i</w:t>
      </w:r>
      <w:proofErr w:type="spellEnd"/>
      <w:r w:rsidRPr="003F4B1E">
        <w:rPr>
          <w:rFonts w:ascii="Times New Roman" w:hAnsi="Times New Roman"/>
          <w:b/>
          <w:bCs/>
          <w:kern w:val="36"/>
        </w:rPr>
        <w:t xml:space="preserve"> Moduł II w 2019r.</w:t>
      </w:r>
    </w:p>
    <w:p w:rsidR="003F4B1E" w:rsidRDefault="003F4B1E" w:rsidP="00B355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u w:val="single"/>
        </w:rPr>
      </w:pPr>
      <w:r w:rsidRPr="003F4B1E">
        <w:rPr>
          <w:rFonts w:ascii="Times New Roman" w:hAnsi="Times New Roman"/>
          <w:b/>
          <w:bCs/>
          <w:kern w:val="36"/>
          <w:u w:val="single"/>
        </w:rPr>
        <w:t>Przetwarzamy dane uczestników programu zgodnie z RODO</w:t>
      </w:r>
    </w:p>
    <w:p w:rsidR="00B35507" w:rsidRPr="003F4B1E" w:rsidRDefault="00B35507" w:rsidP="00B355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u w:val="single"/>
        </w:rPr>
      </w:pP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0"/>
        <w:rPr>
          <w:rFonts w:ascii="Times New Roman" w:hAnsi="Times New Roman"/>
          <w:u w:val="single"/>
        </w:rPr>
      </w:pPr>
      <w:r w:rsidRPr="003F4B1E">
        <w:rPr>
          <w:rFonts w:ascii="Times New Roman" w:hAnsi="Times New Roman"/>
          <w:bCs/>
          <w:kern w:val="36"/>
        </w:rPr>
        <w:t>A</w:t>
      </w:r>
      <w:r w:rsidRPr="003F4B1E">
        <w:rPr>
          <w:rFonts w:ascii="Times New Roman" w:hAnsi="Times New Roman"/>
          <w:bCs/>
        </w:rPr>
        <w:t xml:space="preserve">dministratorem danych osobowych jest Realizator programu – Powiatowe Centrum Pomocy Rodzinie w Jarocinie ul. Dworcowa 2, 63-200 Jarocin oraz </w:t>
      </w:r>
      <w:r w:rsidRPr="003F4B1E">
        <w:rPr>
          <w:rFonts w:ascii="Times New Roman" w:hAnsi="Times New Roman"/>
        </w:rPr>
        <w:t xml:space="preserve">Państwowy Fundusz Rehabilitacji Osób Niepełnosprawnych z siedzibą w Warszawie, adres: al. Jana Pawła II 13, 00-828 Warszawa.          Z inspektorem danych osobowych PFRON można skontaktować się mailowo: </w:t>
      </w:r>
      <w:hyperlink r:id="rId9" w:history="1">
        <w:r w:rsidRPr="003F4B1E">
          <w:rPr>
            <w:rFonts w:ascii="Times New Roman" w:hAnsi="Times New Roman"/>
            <w:color w:val="0000FF"/>
            <w:u w:val="single"/>
          </w:rPr>
          <w:t>iod@pfron.org.pl</w:t>
        </w:r>
      </w:hyperlink>
      <w:r w:rsidRPr="003F4B1E">
        <w:rPr>
          <w:rFonts w:ascii="Times New Roman" w:hAnsi="Times New Roman"/>
        </w:rPr>
        <w:t xml:space="preserve"> lub listownie na adres: al. Jana Pawła II 13, 00-828 Warszawa, telefon: 22 50 55 500,                                a z inspektorem Powiatowego Centrum Pomocy Rodzinie na e-mail </w:t>
      </w:r>
      <w:r w:rsidRPr="003F4B1E">
        <w:rPr>
          <w:rFonts w:ascii="Times New Roman" w:hAnsi="Times New Roman"/>
          <w:u w:val="single"/>
        </w:rPr>
        <w:t>iod@powiat-jarocinski.pl.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 xml:space="preserve">Administrator </w:t>
      </w:r>
      <w:r w:rsidRPr="003F4B1E">
        <w:rPr>
          <w:rFonts w:ascii="Times New Roman" w:hAnsi="Times New Roman"/>
          <w:bCs/>
        </w:rPr>
        <w:t>danych osobowych zobowiązany jest przestrzegać zasad przetwarzania danych osobowych, zgodnie z rozporządzeniem Parlamentu Europejskiego i Rady (UE) 2016/679 z dnia 27 kwietnia 2016r w sprawie ochrony osób fizycznych w związku z przetwarzaniem danych osobowych i w sprawie swobodnego przepływu takich danych oraz uchylenia dyrektywy 95/46/WE( ogólne rozporządzenie ochronie danych – RODO), a także zgodnie z ustawą                            o ochronie danych osobowych (Dz. U z 2018r. poz.1000)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  <w:bCs/>
        </w:rPr>
        <w:t>I</w:t>
      </w:r>
      <w:r w:rsidRPr="003F4B1E">
        <w:rPr>
          <w:rFonts w:ascii="Times New Roman" w:hAnsi="Times New Roman"/>
        </w:rPr>
        <w:t>nformację na temat bezpieczeństwa przetwarzania danych osobowych w ramach programu administrator danych osobowych udostępnia na swojej stronie internetowej.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 xml:space="preserve">Szczegółowe zasady  przetwarzania  danych osobowych przez Państwowy Fundusz Rehabilitacji Osób Niepełnosprawnych zamieszczone są pod adresem </w:t>
      </w:r>
      <w:hyperlink r:id="rId10" w:history="1">
        <w:r w:rsidRPr="003F4B1E">
          <w:rPr>
            <w:rFonts w:ascii="Times New Roman" w:hAnsi="Times New Roman"/>
            <w:color w:val="0000FF"/>
            <w:u w:val="single"/>
          </w:rPr>
          <w:t>https://www.pfron.org.pl/o-funduszu/rodo-w-funduszu/</w:t>
        </w:r>
      </w:hyperlink>
      <w:r w:rsidRPr="003F4B1E">
        <w:rPr>
          <w:rFonts w:ascii="Times New Roman" w:hAnsi="Times New Roman"/>
        </w:rPr>
        <w:t xml:space="preserve">. Komunikat z klauzulą informacyjną stanowi realizację obowiązku informacyjnego. 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 xml:space="preserve">Podanie </w:t>
      </w:r>
      <w:r w:rsidRPr="003F4B1E">
        <w:rPr>
          <w:rFonts w:ascii="Times New Roman" w:hAnsi="Times New Roman"/>
          <w:bCs/>
        </w:rPr>
        <w:t>danych osobowych przez uczestnika programu jest dobrowolne i nie wymaga wyrażenia przez wnioskodawcę zgody na przetwarzanie danych osobowych. Przekazanie danych osobowych przez wnioskodawcę jest warunkiem zawarcia umowy dofinansowania. Niepodanie danych oznacza brak możliwości rozpatrzenia wniosku i zawarcia umowy dofinansowania,                                      a w konsekwencji brak możliwości udzielenia pomocy w ramach programu.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  <w:bCs/>
        </w:rPr>
        <w:t>D</w:t>
      </w:r>
      <w:r w:rsidRPr="003F4B1E">
        <w:rPr>
          <w:rFonts w:ascii="Times New Roman" w:hAnsi="Times New Roman"/>
        </w:rPr>
        <w:t xml:space="preserve">ane osobowe przekazywane przez uczestników programu przetwarzane są w stopniu niezbędnym               w celu realizacji programu i oceny jego funkcjonowania, a także w innych, prawnie uzasadnionych celach. 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>Realizator programu przekazuje lub udostępnia dane osobowe uczestników programu                            do Państwowego Funduszu Rehabilitacji Osób Niepełnosprawnych zgodnie z zasadami wskazanymi w umowie w sprawie realizacji programu.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>Dane osobowe uczestników programu  mogą być przetwarzane na podstawie umowy powierzenia przetwarzania danych osobowych w celu realizacji zasad określonych  w programie ( np. w celu uzyskania opinii eksperta PFRON lub przeprowadzenia ewaluacji programu.)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>Dane osobowe zgromadzone w formie papierowej są przechowywane nie dłużej niż przez okres               6-ciu lat. Dane osobowe zgromadzone w wersji elektronicznej są przechowywane przez okres nie dłuższy niż 20 lat.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426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 xml:space="preserve">Dane osobowe uczestników programu są przetwarzane, aby dopełnić obowiązków, które wynikają z przepisów prawa. 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426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 xml:space="preserve">Dane osobowe są przetwarzane na podstawie ustawy z dnia 27 sierpnia 1997 r. o rehabilitacji zawodowej i społecznej oraz zatrudnianiu osób niepełnosprawnych (Dz. U. z 2018 r. poz. 511                 z </w:t>
      </w:r>
      <w:proofErr w:type="spellStart"/>
      <w:r w:rsidRPr="003F4B1E">
        <w:rPr>
          <w:rFonts w:ascii="Times New Roman" w:hAnsi="Times New Roman"/>
        </w:rPr>
        <w:t>późn</w:t>
      </w:r>
      <w:proofErr w:type="spellEnd"/>
      <w:r w:rsidRPr="003F4B1E">
        <w:rPr>
          <w:rFonts w:ascii="Times New Roman" w:hAnsi="Times New Roman"/>
        </w:rPr>
        <w:t>. zm.), zwanej dalej „ustawą”. Dane mogą również być przetwarzane na podstawie przepisów innych ustaw i rozporządzeń krajowych, z których wynikają zadania w zakresie aktywizacji zawodowej osób niepełnosprawnych oraz ustawy i rozporządzenia, z których wynikają zadania  z dziedziny ubezpieczeń społecznych lub zabezpieczenia społecznego.</w:t>
      </w:r>
    </w:p>
    <w:p w:rsidR="003F4B1E" w:rsidRPr="003F4B1E" w:rsidRDefault="003F4B1E" w:rsidP="003F4B1E">
      <w:pPr>
        <w:numPr>
          <w:ilvl w:val="0"/>
          <w:numId w:val="38"/>
        </w:numPr>
        <w:spacing w:before="100" w:beforeAutospacing="1" w:after="100" w:afterAutospacing="1" w:line="240" w:lineRule="auto"/>
        <w:ind w:left="284" w:hanging="350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>Uczestnik programu ma prawo do:</w:t>
      </w:r>
    </w:p>
    <w:p w:rsidR="003F4B1E" w:rsidRPr="003F4B1E" w:rsidRDefault="003F4B1E" w:rsidP="003F4B1E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</w:rPr>
      </w:pPr>
      <w:r w:rsidRPr="003F4B1E">
        <w:rPr>
          <w:rFonts w:ascii="Times New Roman" w:hAnsi="Times New Roman"/>
        </w:rPr>
        <w:t>dostępu do treści danych osobowych, w tym uzyskania kopii danych;</w:t>
      </w:r>
    </w:p>
    <w:p w:rsidR="003F4B1E" w:rsidRPr="003F4B1E" w:rsidRDefault="003F4B1E" w:rsidP="003F4B1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F4B1E">
        <w:rPr>
          <w:rFonts w:ascii="Times New Roman" w:hAnsi="Times New Roman"/>
        </w:rPr>
        <w:t>do żądania sprostowania lub uzupełnienia danych osobowych;</w:t>
      </w:r>
    </w:p>
    <w:p w:rsidR="003F4B1E" w:rsidRPr="003F4B1E" w:rsidRDefault="003F4B1E" w:rsidP="003F4B1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F4B1E">
        <w:rPr>
          <w:rFonts w:ascii="Times New Roman" w:hAnsi="Times New Roman"/>
        </w:rPr>
        <w:lastRenderedPageBreak/>
        <w:t>do żądania usunięcia danych osobowych w przypadkach przewidzianych prawem,</w:t>
      </w:r>
    </w:p>
    <w:p w:rsidR="003F4B1E" w:rsidRPr="003F4B1E" w:rsidRDefault="003F4B1E" w:rsidP="003F4B1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F4B1E">
        <w:rPr>
          <w:rFonts w:ascii="Times New Roman" w:hAnsi="Times New Roman"/>
        </w:rPr>
        <w:t>do żądania ograniczenia przetwarzania danych osobowych;</w:t>
      </w:r>
    </w:p>
    <w:p w:rsidR="003F4B1E" w:rsidRPr="003F4B1E" w:rsidRDefault="003F4B1E" w:rsidP="003F4B1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F4B1E">
        <w:rPr>
          <w:rFonts w:ascii="Times New Roman" w:hAnsi="Times New Roman"/>
        </w:rPr>
        <w:t>do wyrażenia sprzeciwu wobec przetwarzania danych osobowych, w przypadku przetwarzania danych na podstawie prawnie uzasadnionego interesu;</w:t>
      </w:r>
    </w:p>
    <w:p w:rsidR="00D50DB5" w:rsidRPr="00B35507" w:rsidRDefault="003F4B1E" w:rsidP="00D50DB5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="60" w:beforeAutospacing="1" w:after="6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35507">
        <w:rPr>
          <w:rFonts w:ascii="Times New Roman" w:hAnsi="Times New Roman"/>
        </w:rPr>
        <w:t>do wyrażenia sprzeciwu wobec automatycznego profilowania.</w:t>
      </w:r>
    </w:p>
    <w:sectPr w:rsidR="00D50DB5" w:rsidRPr="00B35507" w:rsidSect="00083C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F"/>
    <w:multiLevelType w:val="singleLevel"/>
    <w:tmpl w:val="3FAAB0BA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</w:rPr>
    </w:lvl>
  </w:abstractNum>
  <w:abstractNum w:abstractNumId="2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3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DA472F6"/>
    <w:multiLevelType w:val="hybridMultilevel"/>
    <w:tmpl w:val="8C2269D8"/>
    <w:lvl w:ilvl="0" w:tplc="BD3EAC3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76C4647"/>
    <w:multiLevelType w:val="hybridMultilevel"/>
    <w:tmpl w:val="BE1E02C8"/>
    <w:lvl w:ilvl="0" w:tplc="78886F3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7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8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16744"/>
    <w:multiLevelType w:val="multilevel"/>
    <w:tmpl w:val="D7543792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D5D7C92"/>
    <w:multiLevelType w:val="hybridMultilevel"/>
    <w:tmpl w:val="14B26012"/>
    <w:lvl w:ilvl="0" w:tplc="70A4BD1C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6E5"/>
    <w:multiLevelType w:val="multilevel"/>
    <w:tmpl w:val="9B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950EF"/>
    <w:multiLevelType w:val="hybridMultilevel"/>
    <w:tmpl w:val="A746B1F6"/>
    <w:lvl w:ilvl="0" w:tplc="938AA2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412CEC"/>
    <w:multiLevelType w:val="hybridMultilevel"/>
    <w:tmpl w:val="425C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354E3619"/>
    <w:multiLevelType w:val="hybridMultilevel"/>
    <w:tmpl w:val="51801E20"/>
    <w:lvl w:ilvl="0" w:tplc="6B02866C">
      <w:start w:val="1"/>
      <w:numFmt w:val="decimal"/>
      <w:lvlText w:val="%1)"/>
      <w:lvlJc w:val="left"/>
      <w:pPr>
        <w:ind w:left="163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36048"/>
    <w:multiLevelType w:val="hybridMultilevel"/>
    <w:tmpl w:val="FDA6659A"/>
    <w:lvl w:ilvl="0" w:tplc="53A8C6D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5CD83A5E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13C1D"/>
    <w:multiLevelType w:val="hybridMultilevel"/>
    <w:tmpl w:val="71961C88"/>
    <w:lvl w:ilvl="0" w:tplc="BF5477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5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3794E"/>
    <w:multiLevelType w:val="hybridMultilevel"/>
    <w:tmpl w:val="DE4EFEF4"/>
    <w:lvl w:ilvl="0" w:tplc="603421E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FF1"/>
    <w:multiLevelType w:val="multilevel"/>
    <w:tmpl w:val="7C809D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>
    <w:nsid w:val="5B51ACD1"/>
    <w:multiLevelType w:val="hybridMultilevel"/>
    <w:tmpl w:val="21B4B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C13505"/>
    <w:multiLevelType w:val="multilevel"/>
    <w:tmpl w:val="4FF0271E"/>
    <w:name w:val="WW8Num5122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>
    <w:nsid w:val="60590939"/>
    <w:multiLevelType w:val="multilevel"/>
    <w:tmpl w:val="44303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3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5">
    <w:nsid w:val="6D760AF0"/>
    <w:multiLevelType w:val="hybridMultilevel"/>
    <w:tmpl w:val="78A4A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6AAD"/>
    <w:multiLevelType w:val="hybridMultilevel"/>
    <w:tmpl w:val="2820967E"/>
    <w:lvl w:ilvl="0" w:tplc="32DA41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8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44A1A98"/>
    <w:multiLevelType w:val="hybridMultilevel"/>
    <w:tmpl w:val="C67E8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84F44"/>
    <w:multiLevelType w:val="hybridMultilevel"/>
    <w:tmpl w:val="C812D31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44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7"/>
  </w:num>
  <w:num w:numId="4">
    <w:abstractNumId w:val="33"/>
  </w:num>
  <w:num w:numId="5">
    <w:abstractNumId w:val="7"/>
  </w:num>
  <w:num w:numId="6">
    <w:abstractNumId w:val="43"/>
  </w:num>
  <w:num w:numId="7">
    <w:abstractNumId w:val="6"/>
  </w:num>
  <w:num w:numId="8">
    <w:abstractNumId w:val="2"/>
  </w:num>
  <w:num w:numId="9">
    <w:abstractNumId w:val="9"/>
  </w:num>
  <w:num w:numId="10">
    <w:abstractNumId w:val="41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16"/>
  </w:num>
  <w:num w:numId="22">
    <w:abstractNumId w:val="36"/>
  </w:num>
  <w:num w:numId="23">
    <w:abstractNumId w:val="22"/>
  </w:num>
  <w:num w:numId="24">
    <w:abstractNumId w:val="29"/>
  </w:num>
  <w:num w:numId="25">
    <w:abstractNumId w:val="42"/>
  </w:num>
  <w:num w:numId="26">
    <w:abstractNumId w:val="0"/>
  </w:num>
  <w:num w:numId="27">
    <w:abstractNumId w:val="17"/>
  </w:num>
  <w:num w:numId="28">
    <w:abstractNumId w:val="10"/>
  </w:num>
  <w:num w:numId="29">
    <w:abstractNumId w:val="12"/>
  </w:num>
  <w:num w:numId="30">
    <w:abstractNumId w:val="1"/>
  </w:num>
  <w:num w:numId="31">
    <w:abstractNumId w:val="26"/>
  </w:num>
  <w:num w:numId="32">
    <w:abstractNumId w:val="30"/>
  </w:num>
  <w:num w:numId="33">
    <w:abstractNumId w:val="21"/>
  </w:num>
  <w:num w:numId="34">
    <w:abstractNumId w:val="27"/>
  </w:num>
  <w:num w:numId="35">
    <w:abstractNumId w:val="44"/>
  </w:num>
  <w:num w:numId="36">
    <w:abstractNumId w:val="18"/>
  </w:num>
  <w:num w:numId="37">
    <w:abstractNumId w:val="13"/>
  </w:num>
  <w:num w:numId="38">
    <w:abstractNumId w:val="35"/>
  </w:num>
  <w:num w:numId="39">
    <w:abstractNumId w:val="14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4"/>
  </w:num>
  <w:num w:numId="44">
    <w:abstractNumId w:val="8"/>
  </w:num>
  <w:num w:numId="45">
    <w:abstractNumId w:val="3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5E"/>
    <w:rsid w:val="00015A3E"/>
    <w:rsid w:val="00020CCA"/>
    <w:rsid w:val="00021495"/>
    <w:rsid w:val="00033439"/>
    <w:rsid w:val="00083CEE"/>
    <w:rsid w:val="001000A1"/>
    <w:rsid w:val="001243D8"/>
    <w:rsid w:val="00126B4A"/>
    <w:rsid w:val="00150814"/>
    <w:rsid w:val="00160C24"/>
    <w:rsid w:val="001C641A"/>
    <w:rsid w:val="001D093E"/>
    <w:rsid w:val="001E537F"/>
    <w:rsid w:val="001E6BBF"/>
    <w:rsid w:val="00232C62"/>
    <w:rsid w:val="00234628"/>
    <w:rsid w:val="002527FF"/>
    <w:rsid w:val="0027420A"/>
    <w:rsid w:val="00295F8E"/>
    <w:rsid w:val="00296BFB"/>
    <w:rsid w:val="002A290B"/>
    <w:rsid w:val="003024C9"/>
    <w:rsid w:val="0032592A"/>
    <w:rsid w:val="00366687"/>
    <w:rsid w:val="003734D9"/>
    <w:rsid w:val="0038105A"/>
    <w:rsid w:val="0039348D"/>
    <w:rsid w:val="003C1B3A"/>
    <w:rsid w:val="003D11A1"/>
    <w:rsid w:val="003D24EA"/>
    <w:rsid w:val="003E5062"/>
    <w:rsid w:val="003F4B1E"/>
    <w:rsid w:val="004138AB"/>
    <w:rsid w:val="00422003"/>
    <w:rsid w:val="00447005"/>
    <w:rsid w:val="004735B8"/>
    <w:rsid w:val="00474375"/>
    <w:rsid w:val="004851F0"/>
    <w:rsid w:val="00494973"/>
    <w:rsid w:val="0052461A"/>
    <w:rsid w:val="0053004D"/>
    <w:rsid w:val="005E6E24"/>
    <w:rsid w:val="00625938"/>
    <w:rsid w:val="00625DDC"/>
    <w:rsid w:val="006D06BC"/>
    <w:rsid w:val="006E59E1"/>
    <w:rsid w:val="007038EE"/>
    <w:rsid w:val="00724831"/>
    <w:rsid w:val="007304EE"/>
    <w:rsid w:val="007341DD"/>
    <w:rsid w:val="007804C9"/>
    <w:rsid w:val="00785C92"/>
    <w:rsid w:val="007A44EE"/>
    <w:rsid w:val="007E2162"/>
    <w:rsid w:val="008379D6"/>
    <w:rsid w:val="009040A2"/>
    <w:rsid w:val="00974C48"/>
    <w:rsid w:val="00984DF6"/>
    <w:rsid w:val="009A6E10"/>
    <w:rsid w:val="009D7325"/>
    <w:rsid w:val="00A177A2"/>
    <w:rsid w:val="00A35CCE"/>
    <w:rsid w:val="00AA2592"/>
    <w:rsid w:val="00AB3DD5"/>
    <w:rsid w:val="00AE58C8"/>
    <w:rsid w:val="00AF44B1"/>
    <w:rsid w:val="00AF4C69"/>
    <w:rsid w:val="00B03A0E"/>
    <w:rsid w:val="00B35507"/>
    <w:rsid w:val="00B45944"/>
    <w:rsid w:val="00B46AB0"/>
    <w:rsid w:val="00B54A34"/>
    <w:rsid w:val="00B61303"/>
    <w:rsid w:val="00B81BDD"/>
    <w:rsid w:val="00BC775E"/>
    <w:rsid w:val="00C12D19"/>
    <w:rsid w:val="00C750C5"/>
    <w:rsid w:val="00CB19E6"/>
    <w:rsid w:val="00CD5DA5"/>
    <w:rsid w:val="00D17B70"/>
    <w:rsid w:val="00D26C95"/>
    <w:rsid w:val="00D33F5F"/>
    <w:rsid w:val="00D50DB5"/>
    <w:rsid w:val="00DE4108"/>
    <w:rsid w:val="00E11181"/>
    <w:rsid w:val="00E6008C"/>
    <w:rsid w:val="00E67EE4"/>
    <w:rsid w:val="00EA55C1"/>
    <w:rsid w:val="00EC45A7"/>
    <w:rsid w:val="00EE2933"/>
    <w:rsid w:val="00EF1C4D"/>
    <w:rsid w:val="00EF636B"/>
    <w:rsid w:val="00F16123"/>
    <w:rsid w:val="00F16384"/>
    <w:rsid w:val="00F53515"/>
    <w:rsid w:val="00F56771"/>
    <w:rsid w:val="00F731EC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6C9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50DB5"/>
    <w:pPr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20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2003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2933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50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5062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4B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4B1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6C95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50DB5"/>
    <w:pPr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20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2003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2933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50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5062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4B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4B1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fron.org.pl/o-funduszu/rodo-w-fundusz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D623-27B1-459E-A706-40C7B8D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31</Pages>
  <Words>13499</Words>
  <Characters>81000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13</cp:revision>
  <cp:lastPrinted>2019-09-02T09:14:00Z</cp:lastPrinted>
  <dcterms:created xsi:type="dcterms:W3CDTF">2019-08-01T08:21:00Z</dcterms:created>
  <dcterms:modified xsi:type="dcterms:W3CDTF">2019-09-02T09:14:00Z</dcterms:modified>
</cp:coreProperties>
</file>